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417B03C4" w:rsidR="001102CD" w:rsidRPr="00166770" w:rsidRDefault="001102CD" w:rsidP="001102CD">
      <w:pPr>
        <w:tabs>
          <w:tab w:val="center" w:pos="4536"/>
          <w:tab w:val="right" w:pos="8280"/>
          <w:tab w:val="right" w:pos="9639"/>
        </w:tabs>
        <w:spacing w:after="0" w:afterAutospacing="0" w:line="240" w:lineRule="atLeast"/>
        <w:rPr>
          <w:rFonts w:ascii="Times New Roman" w:hAnsi="Times New Roman"/>
          <w:b/>
          <w:bCs/>
          <w:sz w:val="28"/>
        </w:rPr>
      </w:pPr>
      <w:r w:rsidRPr="00166770">
        <w:rPr>
          <w:rFonts w:ascii="Times New Roman" w:hAnsi="Times New Roman"/>
          <w:b/>
          <w:bCs/>
          <w:sz w:val="28"/>
        </w:rPr>
        <w:t>3GPP TSG RAN WG1 #1</w:t>
      </w:r>
      <w:r w:rsidR="00773544" w:rsidRPr="00166770">
        <w:rPr>
          <w:rFonts w:ascii="Times New Roman" w:hAnsi="Times New Roman"/>
          <w:b/>
          <w:bCs/>
          <w:sz w:val="28"/>
        </w:rPr>
        <w:t>1</w:t>
      </w:r>
      <w:r w:rsidR="004B3F06" w:rsidRPr="00166770">
        <w:rPr>
          <w:rFonts w:ascii="Times New Roman" w:hAnsi="Times New Roman"/>
          <w:b/>
          <w:bCs/>
          <w:sz w:val="28"/>
        </w:rPr>
        <w:t>5</w:t>
      </w:r>
      <w:r w:rsidRPr="00166770">
        <w:rPr>
          <w:rFonts w:ascii="Times New Roman" w:hAnsi="Times New Roman"/>
          <w:b/>
          <w:bCs/>
          <w:sz w:val="28"/>
        </w:rPr>
        <w:tab/>
      </w:r>
      <w:r w:rsidRPr="00166770">
        <w:rPr>
          <w:rFonts w:ascii="Times New Roman" w:hAnsi="Times New Roman"/>
          <w:b/>
          <w:bCs/>
          <w:sz w:val="28"/>
        </w:rPr>
        <w:tab/>
      </w:r>
      <w:r w:rsidR="008332CC" w:rsidRPr="00166770">
        <w:rPr>
          <w:rFonts w:ascii="Times New Roman" w:hAnsi="Times New Roman"/>
          <w:b/>
          <w:bCs/>
          <w:sz w:val="28"/>
        </w:rPr>
        <w:t xml:space="preserve">                                             R1-2</w:t>
      </w:r>
      <w:r w:rsidR="002F1170" w:rsidRPr="00166770">
        <w:rPr>
          <w:rFonts w:ascii="Times New Roman" w:hAnsi="Times New Roman"/>
          <w:b/>
          <w:bCs/>
          <w:sz w:val="28"/>
        </w:rPr>
        <w:t>3</w:t>
      </w:r>
      <w:r w:rsidR="004D2A4A">
        <w:rPr>
          <w:rFonts w:ascii="Times New Roman" w:hAnsi="Times New Roman"/>
          <w:b/>
          <w:bCs/>
          <w:sz w:val="28"/>
        </w:rPr>
        <w:t>11264</w:t>
      </w:r>
    </w:p>
    <w:p w14:paraId="0B9EA14B" w14:textId="6AA01EF2" w:rsidR="005858AD" w:rsidRPr="00166770" w:rsidRDefault="00F55F32" w:rsidP="005858AD">
      <w:pPr>
        <w:tabs>
          <w:tab w:val="left" w:pos="1701"/>
          <w:tab w:val="right" w:pos="9072"/>
          <w:tab w:val="right" w:pos="10206"/>
        </w:tabs>
        <w:spacing w:after="0" w:afterAutospacing="0"/>
        <w:rPr>
          <w:rFonts w:ascii="Times New Roman" w:eastAsia="MS Mincho" w:hAnsi="Times New Roman"/>
          <w:b/>
          <w:bCs/>
          <w:sz w:val="28"/>
          <w:lang w:eastAsia="ja-JP"/>
        </w:rPr>
      </w:pPr>
      <w:r w:rsidRPr="00166770">
        <w:rPr>
          <w:rFonts w:ascii="Times New Roman" w:eastAsia="MS Mincho" w:hAnsi="Times New Roman"/>
          <w:b/>
          <w:bCs/>
          <w:sz w:val="28"/>
          <w:lang w:eastAsia="ja-JP"/>
        </w:rPr>
        <w:t>Chicago</w:t>
      </w:r>
      <w:r w:rsidR="005858AD" w:rsidRPr="00166770">
        <w:rPr>
          <w:rFonts w:ascii="Times New Roman" w:eastAsia="MS Mincho" w:hAnsi="Times New Roman"/>
          <w:b/>
          <w:bCs/>
          <w:sz w:val="28"/>
          <w:lang w:eastAsia="ja-JP"/>
        </w:rPr>
        <w:t xml:space="preserve">, </w:t>
      </w:r>
      <w:r w:rsidR="0078397E" w:rsidRPr="00166770">
        <w:rPr>
          <w:rFonts w:ascii="Times New Roman" w:eastAsia="MS Mincho" w:hAnsi="Times New Roman"/>
          <w:b/>
          <w:bCs/>
          <w:sz w:val="28"/>
          <w:lang w:eastAsia="ja-JP"/>
        </w:rPr>
        <w:t>USA</w:t>
      </w:r>
      <w:r w:rsidR="005858AD" w:rsidRPr="00166770">
        <w:rPr>
          <w:rFonts w:ascii="Times New Roman" w:eastAsia="MS Mincho" w:hAnsi="Times New Roman"/>
          <w:b/>
          <w:bCs/>
          <w:sz w:val="28"/>
          <w:lang w:eastAsia="ja-JP"/>
        </w:rPr>
        <w:t xml:space="preserve">, </w:t>
      </w:r>
      <w:r w:rsidR="00D15FC3" w:rsidRPr="00166770">
        <w:rPr>
          <w:rFonts w:ascii="Times New Roman" w:eastAsia="MS Mincho" w:hAnsi="Times New Roman"/>
          <w:b/>
          <w:bCs/>
          <w:sz w:val="28"/>
          <w:lang w:eastAsia="ja-JP"/>
        </w:rPr>
        <w:t>November</w:t>
      </w:r>
      <w:r w:rsidR="00DD578A" w:rsidRPr="00166770">
        <w:rPr>
          <w:rFonts w:ascii="Times New Roman" w:eastAsia="MS Mincho" w:hAnsi="Times New Roman"/>
          <w:b/>
          <w:bCs/>
          <w:sz w:val="28"/>
          <w:lang w:eastAsia="ja-JP"/>
        </w:rPr>
        <w:t xml:space="preserve"> </w:t>
      </w:r>
      <w:r w:rsidR="00E4466A" w:rsidRPr="00166770">
        <w:rPr>
          <w:rFonts w:ascii="Times New Roman" w:eastAsia="MS Mincho" w:hAnsi="Times New Roman"/>
          <w:b/>
          <w:bCs/>
          <w:sz w:val="28"/>
          <w:lang w:eastAsia="ja-JP"/>
        </w:rPr>
        <w:t>13</w:t>
      </w:r>
      <w:r w:rsidR="00DD578A" w:rsidRPr="00166770">
        <w:rPr>
          <w:rFonts w:ascii="Times New Roman" w:eastAsia="MS Mincho" w:hAnsi="Times New Roman"/>
          <w:b/>
          <w:bCs/>
          <w:sz w:val="28"/>
          <w:vertAlign w:val="superscript"/>
          <w:lang w:eastAsia="ja-JP"/>
        </w:rPr>
        <w:t>th</w:t>
      </w:r>
      <w:r w:rsidR="00DD578A" w:rsidRPr="00166770">
        <w:rPr>
          <w:rFonts w:ascii="Times New Roman" w:eastAsia="MS Mincho" w:hAnsi="Times New Roman"/>
          <w:b/>
          <w:bCs/>
          <w:sz w:val="28"/>
          <w:lang w:eastAsia="ja-JP"/>
        </w:rPr>
        <w:t xml:space="preserve"> – </w:t>
      </w:r>
      <w:r w:rsidR="00E4466A" w:rsidRPr="00166770">
        <w:rPr>
          <w:rFonts w:ascii="Times New Roman" w:eastAsia="MS Mincho" w:hAnsi="Times New Roman"/>
          <w:b/>
          <w:bCs/>
          <w:sz w:val="28"/>
          <w:lang w:eastAsia="ja-JP"/>
        </w:rPr>
        <w:t>November 17</w:t>
      </w:r>
      <w:r w:rsidR="00DD578A" w:rsidRPr="00166770">
        <w:rPr>
          <w:rFonts w:ascii="Times New Roman" w:eastAsia="MS Mincho" w:hAnsi="Times New Roman"/>
          <w:b/>
          <w:bCs/>
          <w:sz w:val="28"/>
          <w:vertAlign w:val="superscript"/>
          <w:lang w:eastAsia="ja-JP"/>
        </w:rPr>
        <w:t>th</w:t>
      </w:r>
      <w:r w:rsidR="00DD578A" w:rsidRPr="00166770">
        <w:rPr>
          <w:rFonts w:ascii="Times New Roman" w:eastAsia="MS Mincho" w:hAnsi="Times New Roman"/>
          <w:b/>
          <w:bCs/>
          <w:sz w:val="28"/>
          <w:lang w:eastAsia="ja-JP"/>
        </w:rPr>
        <w:t>, 2023</w:t>
      </w:r>
    </w:p>
    <w:p w14:paraId="09AD0CEE" w14:textId="77777777" w:rsidR="00222DC4" w:rsidRPr="00166770" w:rsidRDefault="00222DC4" w:rsidP="000F5052">
      <w:pPr>
        <w:tabs>
          <w:tab w:val="left" w:pos="1701"/>
          <w:tab w:val="right" w:pos="9072"/>
          <w:tab w:val="right" w:pos="10206"/>
        </w:tabs>
        <w:spacing w:after="0" w:afterAutospacing="0"/>
        <w:rPr>
          <w:rFonts w:ascii="Times New Roman" w:hAnsi="Times New Roman"/>
          <w:b/>
          <w:sz w:val="24"/>
          <w:lang w:val="en-GB"/>
        </w:rPr>
      </w:pPr>
    </w:p>
    <w:p w14:paraId="5F4F0043" w14:textId="4D211CD8" w:rsidR="004103D7" w:rsidRPr="00166770" w:rsidRDefault="004103D7" w:rsidP="000F5052">
      <w:pPr>
        <w:tabs>
          <w:tab w:val="left" w:pos="1701"/>
          <w:tab w:val="right" w:pos="9072"/>
          <w:tab w:val="right" w:pos="10206"/>
        </w:tabs>
        <w:spacing w:after="0" w:afterAutospacing="0"/>
        <w:rPr>
          <w:rFonts w:ascii="Times New Roman" w:hAnsi="Times New Roman"/>
          <w:b/>
          <w:sz w:val="24"/>
        </w:rPr>
      </w:pPr>
      <w:r w:rsidRPr="00166770">
        <w:rPr>
          <w:rFonts w:ascii="Times New Roman" w:hAnsi="Times New Roman"/>
          <w:b/>
          <w:sz w:val="24"/>
        </w:rPr>
        <w:t>Agenda Item:</w:t>
      </w:r>
      <w:r w:rsidRPr="00166770">
        <w:rPr>
          <w:rFonts w:ascii="Times New Roman" w:hAnsi="Times New Roman"/>
          <w:b/>
          <w:sz w:val="24"/>
        </w:rPr>
        <w:tab/>
      </w:r>
      <w:r w:rsidR="0055526D" w:rsidRPr="00166770">
        <w:rPr>
          <w:rFonts w:ascii="Times New Roman" w:hAnsi="Times New Roman"/>
          <w:b/>
          <w:sz w:val="24"/>
        </w:rPr>
        <w:t>8.8.2</w:t>
      </w:r>
    </w:p>
    <w:p w14:paraId="74CA0645" w14:textId="77777777" w:rsidR="004103D7" w:rsidRPr="00166770" w:rsidRDefault="004103D7" w:rsidP="000F5052">
      <w:pPr>
        <w:tabs>
          <w:tab w:val="left" w:pos="1701"/>
          <w:tab w:val="right" w:pos="9072"/>
          <w:tab w:val="right" w:pos="10206"/>
        </w:tabs>
        <w:spacing w:after="0" w:afterAutospacing="0"/>
        <w:rPr>
          <w:rFonts w:ascii="Times New Roman" w:hAnsi="Times New Roman"/>
          <w:b/>
          <w:sz w:val="24"/>
        </w:rPr>
      </w:pPr>
      <w:r w:rsidRPr="00166770">
        <w:rPr>
          <w:rFonts w:ascii="Times New Roman" w:hAnsi="Times New Roman"/>
          <w:b/>
          <w:sz w:val="24"/>
        </w:rPr>
        <w:t xml:space="preserve">Source: </w:t>
      </w:r>
      <w:r w:rsidRPr="00166770">
        <w:rPr>
          <w:rFonts w:ascii="Times New Roman" w:hAnsi="Times New Roman"/>
          <w:b/>
          <w:sz w:val="24"/>
        </w:rPr>
        <w:tab/>
        <w:t>OPPO</w:t>
      </w:r>
    </w:p>
    <w:p w14:paraId="055F6F8B" w14:textId="56586714" w:rsidR="005D191B" w:rsidRPr="00166770" w:rsidRDefault="005D191B" w:rsidP="000F5052">
      <w:pPr>
        <w:tabs>
          <w:tab w:val="left" w:pos="1701"/>
          <w:tab w:val="right" w:pos="9072"/>
          <w:tab w:val="right" w:pos="10206"/>
        </w:tabs>
        <w:spacing w:after="0" w:afterAutospacing="0"/>
        <w:rPr>
          <w:rFonts w:ascii="Times New Roman" w:hAnsi="Times New Roman"/>
          <w:b/>
          <w:sz w:val="24"/>
        </w:rPr>
      </w:pPr>
      <w:r w:rsidRPr="00166770">
        <w:rPr>
          <w:rFonts w:ascii="Times New Roman" w:hAnsi="Times New Roman"/>
          <w:b/>
          <w:sz w:val="24"/>
        </w:rPr>
        <w:t>Title:</w:t>
      </w:r>
      <w:bookmarkStart w:id="0" w:name="Title"/>
      <w:bookmarkEnd w:id="0"/>
      <w:r w:rsidRPr="00166770">
        <w:rPr>
          <w:rFonts w:ascii="Times New Roman" w:hAnsi="Times New Roman"/>
          <w:b/>
          <w:sz w:val="24"/>
        </w:rPr>
        <w:tab/>
      </w:r>
      <w:r w:rsidR="00444595" w:rsidRPr="00166770">
        <w:rPr>
          <w:rFonts w:ascii="Times New Roman" w:hAnsi="Times New Roman"/>
          <w:b/>
          <w:sz w:val="24"/>
        </w:rPr>
        <w:t>Remaining issues on of power domain enhancements</w:t>
      </w:r>
    </w:p>
    <w:p w14:paraId="3946DF52" w14:textId="77777777" w:rsidR="005D191B" w:rsidRPr="00166770" w:rsidRDefault="005D191B" w:rsidP="000F5052">
      <w:pPr>
        <w:tabs>
          <w:tab w:val="left" w:pos="1701"/>
          <w:tab w:val="right" w:pos="9072"/>
          <w:tab w:val="right" w:pos="10206"/>
        </w:tabs>
        <w:spacing w:after="0" w:afterAutospacing="0"/>
        <w:rPr>
          <w:rFonts w:ascii="Times New Roman" w:hAnsi="Times New Roman"/>
          <w:b/>
          <w:sz w:val="24"/>
        </w:rPr>
      </w:pPr>
      <w:r w:rsidRPr="00166770">
        <w:rPr>
          <w:rFonts w:ascii="Times New Roman" w:hAnsi="Times New Roman"/>
          <w:b/>
          <w:sz w:val="24"/>
        </w:rPr>
        <w:t>Document for:</w:t>
      </w:r>
      <w:r w:rsidRPr="00166770">
        <w:rPr>
          <w:rFonts w:ascii="Times New Roman" w:hAnsi="Times New Roman"/>
          <w:b/>
          <w:sz w:val="24"/>
        </w:rPr>
        <w:tab/>
      </w:r>
      <w:bookmarkStart w:id="1" w:name="DocumentFor"/>
      <w:bookmarkEnd w:id="1"/>
      <w:r w:rsidR="009E5399" w:rsidRPr="00166770">
        <w:rPr>
          <w:rFonts w:ascii="Times New Roman" w:hAnsi="Times New Roman"/>
          <w:b/>
          <w:sz w:val="24"/>
        </w:rPr>
        <w:t>Discussion</w:t>
      </w:r>
      <w:r w:rsidR="00042EFA" w:rsidRPr="00166770">
        <w:rPr>
          <w:rFonts w:ascii="Times New Roman" w:hAnsi="Times New Roman"/>
          <w:b/>
          <w:sz w:val="24"/>
        </w:rPr>
        <w:t xml:space="preserve"> &amp; Decision</w:t>
      </w:r>
    </w:p>
    <w:p w14:paraId="6EF20CA0" w14:textId="77777777" w:rsidR="005D191B" w:rsidRPr="00166770" w:rsidRDefault="005D191B" w:rsidP="005D191B">
      <w:pPr>
        <w:pBdr>
          <w:bottom w:val="single" w:sz="4" w:space="1" w:color="auto"/>
        </w:pBdr>
        <w:rPr>
          <w:rFonts w:ascii="Times New Roman" w:hAnsi="Times New Roman"/>
          <w:sz w:val="22"/>
          <w:szCs w:val="22"/>
        </w:rPr>
      </w:pPr>
    </w:p>
    <w:p w14:paraId="56DB4D09" w14:textId="77777777" w:rsidR="00571CE7" w:rsidRPr="00166770" w:rsidRDefault="00F64C90" w:rsidP="00C6119D">
      <w:pPr>
        <w:pStyle w:val="1"/>
        <w:rPr>
          <w:rFonts w:ascii="Times New Roman" w:hAnsi="Times New Roman"/>
        </w:rPr>
      </w:pPr>
      <w:r w:rsidRPr="00166770">
        <w:rPr>
          <w:rFonts w:ascii="Times New Roman" w:hAnsi="Times New Roman"/>
        </w:rPr>
        <w:t>Introduction</w:t>
      </w:r>
    </w:p>
    <w:p w14:paraId="42351C34" w14:textId="0A52B07E" w:rsidR="009E43F6" w:rsidRPr="00166770" w:rsidRDefault="009E43F6" w:rsidP="009E43F6">
      <w:pPr>
        <w:rPr>
          <w:rFonts w:ascii="Times New Roman" w:hAnsi="Times New Roman"/>
          <w:szCs w:val="20"/>
          <w:lang w:eastAsia="x-none"/>
        </w:rPr>
      </w:pPr>
      <w:r w:rsidRPr="00166770">
        <w:rPr>
          <w:rFonts w:ascii="Times New Roman" w:hAnsi="Times New Roman"/>
          <w:szCs w:val="20"/>
          <w:lang w:eastAsia="x-none"/>
        </w:rPr>
        <w:t xml:space="preserve">In </w:t>
      </w:r>
      <w:r w:rsidR="00D717D1" w:rsidRPr="00166770">
        <w:rPr>
          <w:rFonts w:ascii="Times New Roman" w:hAnsi="Times New Roman"/>
          <w:szCs w:val="20"/>
          <w:lang w:eastAsia="x-none"/>
        </w:rPr>
        <w:t>RAN1#11</w:t>
      </w:r>
      <w:r w:rsidR="009F0C9C" w:rsidRPr="00166770">
        <w:rPr>
          <w:rFonts w:ascii="Times New Roman" w:hAnsi="Times New Roman"/>
          <w:szCs w:val="20"/>
          <w:lang w:eastAsia="x-none"/>
        </w:rPr>
        <w:t>4bis</w:t>
      </w:r>
      <w:r w:rsidR="00D717D1" w:rsidRPr="00166770">
        <w:rPr>
          <w:rFonts w:ascii="Times New Roman" w:hAnsi="Times New Roman"/>
          <w:szCs w:val="20"/>
          <w:lang w:eastAsia="x-none"/>
        </w:rPr>
        <w:t>,</w:t>
      </w:r>
      <w:r w:rsidRPr="00166770">
        <w:rPr>
          <w:rFonts w:ascii="Times New Roman" w:hAnsi="Times New Roman"/>
          <w:szCs w:val="20"/>
          <w:lang w:eastAsia="x-none"/>
        </w:rPr>
        <w:t xml:space="preserve"> </w:t>
      </w:r>
      <w:r w:rsidR="004D5629" w:rsidRPr="00166770">
        <w:rPr>
          <w:rFonts w:ascii="Times New Roman" w:hAnsi="Times New Roman"/>
          <w:szCs w:val="20"/>
          <w:lang w:eastAsia="x-none"/>
        </w:rPr>
        <w:t xml:space="preserve">the following </w:t>
      </w:r>
      <w:r w:rsidR="00681D15" w:rsidRPr="00166770">
        <w:rPr>
          <w:rFonts w:ascii="Times New Roman" w:hAnsi="Times New Roman"/>
          <w:szCs w:val="20"/>
          <w:lang w:eastAsia="x-none"/>
        </w:rPr>
        <w:t>conclusion</w:t>
      </w:r>
      <w:r w:rsidR="008B56E3">
        <w:rPr>
          <w:rFonts w:ascii="Times New Roman" w:hAnsi="Times New Roman"/>
          <w:szCs w:val="20"/>
          <w:lang w:eastAsia="x-none"/>
        </w:rPr>
        <w:t>s</w:t>
      </w:r>
      <w:r w:rsidR="008F23AA" w:rsidRPr="00166770">
        <w:rPr>
          <w:rFonts w:ascii="Times New Roman" w:hAnsi="Times New Roman"/>
          <w:szCs w:val="20"/>
          <w:lang w:eastAsia="x-none"/>
        </w:rPr>
        <w:t xml:space="preserve"> and agreement</w:t>
      </w:r>
      <w:r w:rsidR="008B56E3">
        <w:rPr>
          <w:rFonts w:ascii="Times New Roman" w:hAnsi="Times New Roman"/>
          <w:szCs w:val="20"/>
          <w:lang w:eastAsia="x-none"/>
        </w:rPr>
        <w:t>s</w:t>
      </w:r>
      <w:r w:rsidR="008F23AA" w:rsidRPr="00166770">
        <w:rPr>
          <w:rFonts w:ascii="Times New Roman" w:hAnsi="Times New Roman"/>
          <w:szCs w:val="20"/>
          <w:lang w:eastAsia="x-none"/>
        </w:rPr>
        <w:t xml:space="preserve"> </w:t>
      </w:r>
      <w:r w:rsidR="004D5629" w:rsidRPr="00166770">
        <w:rPr>
          <w:rFonts w:ascii="Times New Roman" w:hAnsi="Times New Roman"/>
          <w:szCs w:val="20"/>
          <w:lang w:eastAsia="x-none"/>
        </w:rPr>
        <w:t>ha</w:t>
      </w:r>
      <w:r w:rsidR="003D540C" w:rsidRPr="00166770">
        <w:rPr>
          <w:rFonts w:ascii="Times New Roman" w:hAnsi="Times New Roman"/>
          <w:szCs w:val="20"/>
          <w:lang w:eastAsia="x-none"/>
        </w:rPr>
        <w:t>ve</w:t>
      </w:r>
      <w:r w:rsidR="004D5629" w:rsidRPr="00166770">
        <w:rPr>
          <w:rFonts w:ascii="Times New Roman" w:hAnsi="Times New Roman"/>
          <w:szCs w:val="20"/>
          <w:lang w:eastAsia="x-none"/>
        </w:rPr>
        <w:t xml:space="preserve"> been made on power domain enhancements </w:t>
      </w:r>
      <w:r w:rsidR="00EF04A2" w:rsidRPr="00166770">
        <w:rPr>
          <w:rFonts w:ascii="Times New Roman" w:hAnsi="Times New Roman"/>
          <w:szCs w:val="20"/>
          <w:lang w:eastAsia="x-none"/>
        </w:rPr>
        <w:t>[1]</w:t>
      </w:r>
      <w:r w:rsidRPr="00166770">
        <w:rPr>
          <w:rFonts w:ascii="Times New Roman" w:hAnsi="Times New Roman"/>
          <w:szCs w:val="20"/>
          <w:lang w:eastAsia="x-none"/>
        </w:rPr>
        <w:t>:</w:t>
      </w:r>
    </w:p>
    <w:p w14:paraId="694EC827" w14:textId="77777777" w:rsidR="0075084C" w:rsidRPr="00166770" w:rsidRDefault="0075084C" w:rsidP="0075084C">
      <w:pPr>
        <w:spacing w:before="120" w:after="0" w:afterAutospacing="0"/>
        <w:rPr>
          <w:rFonts w:ascii="Times New Roman" w:hAnsi="Times New Roman"/>
          <w:b/>
          <w:szCs w:val="20"/>
          <w:lang w:eastAsia="zh-CN"/>
        </w:rPr>
      </w:pPr>
      <w:r w:rsidRPr="00166770">
        <w:rPr>
          <w:rFonts w:ascii="Times New Roman" w:hAnsi="Times New Roman"/>
          <w:b/>
          <w:szCs w:val="20"/>
          <w:lang w:eastAsia="zh-CN"/>
        </w:rPr>
        <w:t>Conclusion</w:t>
      </w:r>
      <w:bookmarkStart w:id="2" w:name="_GoBack"/>
      <w:bookmarkEnd w:id="2"/>
    </w:p>
    <w:p w14:paraId="0E6163C0" w14:textId="77777777" w:rsidR="0075084C" w:rsidRPr="00166770" w:rsidRDefault="0075084C" w:rsidP="0075084C">
      <w:pPr>
        <w:spacing w:before="120" w:after="0" w:afterAutospacing="0"/>
        <w:rPr>
          <w:rFonts w:ascii="Times New Roman" w:hAnsi="Times New Roman"/>
          <w:bCs/>
          <w:szCs w:val="20"/>
        </w:rPr>
      </w:pPr>
      <w:r w:rsidRPr="00166770">
        <w:rPr>
          <w:rFonts w:ascii="Times New Roman" w:hAnsi="Times New Roman"/>
          <w:bCs/>
          <w:szCs w:val="20"/>
          <w:lang w:eastAsia="ja-JP"/>
        </w:rPr>
        <w:t>No RAN1 specification impact to realize the inclusion of ΔP</w:t>
      </w:r>
      <w:r w:rsidRPr="00166770">
        <w:rPr>
          <w:rFonts w:ascii="Times New Roman" w:hAnsi="Times New Roman"/>
          <w:bCs/>
          <w:szCs w:val="20"/>
          <w:vertAlign w:val="subscript"/>
          <w:lang w:eastAsia="ja-JP"/>
        </w:rPr>
        <w:t>PowerClass</w:t>
      </w:r>
      <w:r w:rsidRPr="00166770">
        <w:rPr>
          <w:rFonts w:ascii="Times New Roman" w:hAnsi="Times New Roman"/>
          <w:bCs/>
          <w:szCs w:val="20"/>
        </w:rPr>
        <w:t xml:space="preserve"> in a report to network.</w:t>
      </w:r>
    </w:p>
    <w:p w14:paraId="493C7F96" w14:textId="77777777" w:rsidR="0075084C" w:rsidRPr="00166770" w:rsidRDefault="0075084C" w:rsidP="0075084C">
      <w:pPr>
        <w:spacing w:before="120" w:after="120"/>
        <w:rPr>
          <w:rFonts w:ascii="Times New Roman" w:hAnsi="Times New Roman"/>
          <w:bCs/>
          <w:szCs w:val="20"/>
        </w:rPr>
      </w:pPr>
      <w:r w:rsidRPr="00166770">
        <w:rPr>
          <w:rFonts w:ascii="Times New Roman" w:hAnsi="Times New Roman"/>
          <w:bCs/>
          <w:szCs w:val="20"/>
        </w:rPr>
        <w:t xml:space="preserve">RAN1 further discuss potential RAN1 impact concerning support for uplink full power MIMO transmission dependency on </w:t>
      </w:r>
      <w:r w:rsidRPr="00166770">
        <w:rPr>
          <w:rFonts w:ascii="Times New Roman" w:hAnsi="Times New Roman"/>
          <w:bCs/>
          <w:szCs w:val="20"/>
          <w:lang w:eastAsia="ja-JP"/>
        </w:rPr>
        <w:t>ΔP</w:t>
      </w:r>
      <w:r w:rsidRPr="00166770">
        <w:rPr>
          <w:rFonts w:ascii="Times New Roman" w:hAnsi="Times New Roman"/>
          <w:bCs/>
          <w:szCs w:val="20"/>
          <w:vertAlign w:val="subscript"/>
          <w:lang w:eastAsia="ja-JP"/>
        </w:rPr>
        <w:t>PowerClass</w:t>
      </w:r>
      <w:r w:rsidRPr="00166770">
        <w:rPr>
          <w:rFonts w:ascii="Times New Roman" w:hAnsi="Times New Roman"/>
          <w:bCs/>
          <w:szCs w:val="20"/>
        </w:rPr>
        <w:t xml:space="preserve"> report.</w:t>
      </w:r>
    </w:p>
    <w:p w14:paraId="14FC604B" w14:textId="77777777" w:rsidR="006D75AF" w:rsidRPr="00166770" w:rsidRDefault="006D75AF" w:rsidP="006D75AF">
      <w:pPr>
        <w:spacing w:before="120" w:after="0" w:afterAutospacing="0"/>
        <w:rPr>
          <w:rFonts w:ascii="Times New Roman" w:hAnsi="Times New Roman"/>
          <w:b/>
          <w:bCs/>
          <w:szCs w:val="20"/>
          <w:highlight w:val="green"/>
        </w:rPr>
      </w:pPr>
      <w:r w:rsidRPr="00166770">
        <w:rPr>
          <w:rFonts w:ascii="Times New Roman" w:hAnsi="Times New Roman"/>
          <w:b/>
          <w:bCs/>
          <w:szCs w:val="20"/>
          <w:highlight w:val="green"/>
        </w:rPr>
        <w:t>Agreement</w:t>
      </w:r>
    </w:p>
    <w:p w14:paraId="3106D1EC" w14:textId="77777777" w:rsidR="006D75AF" w:rsidRPr="00166770" w:rsidRDefault="006D75AF" w:rsidP="006D75AF">
      <w:pPr>
        <w:spacing w:after="0" w:afterAutospacing="0"/>
        <w:rPr>
          <w:rFonts w:ascii="Times New Roman" w:hAnsi="Times New Roman"/>
          <w:bCs/>
          <w:szCs w:val="20"/>
        </w:rPr>
      </w:pPr>
      <w:r w:rsidRPr="00166770">
        <w:rPr>
          <w:rFonts w:ascii="Times New Roman" w:hAnsi="Times New Roman"/>
          <w:bCs/>
          <w:szCs w:val="20"/>
        </w:rPr>
        <w:t>RAN1 to send a response LS to RAN4 taking the following conclusion as a starting point: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6D75AF" w:rsidRPr="00166770" w14:paraId="1A8F7A83" w14:textId="77777777" w:rsidTr="006D75AF">
        <w:tc>
          <w:tcPr>
            <w:tcW w:w="9636" w:type="dxa"/>
            <w:shd w:val="clear" w:color="auto" w:fill="auto"/>
          </w:tcPr>
          <w:p w14:paraId="6DB018CF" w14:textId="77777777" w:rsidR="006D75AF" w:rsidRPr="00166770" w:rsidRDefault="006D75AF" w:rsidP="006D75AF">
            <w:pPr>
              <w:spacing w:after="0" w:afterAutospacing="0"/>
              <w:rPr>
                <w:rFonts w:ascii="Times New Roman" w:hAnsi="Times New Roman"/>
                <w:b/>
                <w:szCs w:val="20"/>
                <w:lang w:eastAsia="zh-CN"/>
              </w:rPr>
            </w:pPr>
            <w:r w:rsidRPr="00166770">
              <w:rPr>
                <w:rFonts w:ascii="Times New Roman" w:hAnsi="Times New Roman"/>
                <w:b/>
                <w:szCs w:val="20"/>
                <w:lang w:eastAsia="zh-CN"/>
              </w:rPr>
              <w:t>Conclusion:</w:t>
            </w:r>
          </w:p>
          <w:p w14:paraId="17B4A162" w14:textId="77777777" w:rsidR="006D75AF" w:rsidRPr="00166770" w:rsidRDefault="006D75AF" w:rsidP="006D75AF">
            <w:pPr>
              <w:spacing w:after="0" w:afterAutospacing="0"/>
              <w:rPr>
                <w:rFonts w:ascii="Times New Roman" w:hAnsi="Times New Roman"/>
                <w:bCs/>
                <w:szCs w:val="20"/>
              </w:rPr>
            </w:pPr>
            <w:r w:rsidRPr="00166770">
              <w:rPr>
                <w:rFonts w:ascii="Times New Roman" w:hAnsi="Times New Roman"/>
                <w:bCs/>
                <w:szCs w:val="20"/>
                <w:lang w:eastAsia="ja-JP"/>
              </w:rPr>
              <w:t>No RAN1 specification impact to realize the inclusion of ΔP</w:t>
            </w:r>
            <w:r w:rsidRPr="00166770">
              <w:rPr>
                <w:rFonts w:ascii="Times New Roman" w:hAnsi="Times New Roman"/>
                <w:bCs/>
                <w:szCs w:val="20"/>
                <w:vertAlign w:val="subscript"/>
                <w:lang w:eastAsia="ja-JP"/>
              </w:rPr>
              <w:t>PowerClass</w:t>
            </w:r>
            <w:r w:rsidRPr="00166770">
              <w:rPr>
                <w:rFonts w:ascii="Times New Roman" w:hAnsi="Times New Roman"/>
                <w:bCs/>
                <w:szCs w:val="20"/>
              </w:rPr>
              <w:t xml:space="preserve"> in a report to network.</w:t>
            </w:r>
          </w:p>
          <w:p w14:paraId="079FDA89" w14:textId="77777777" w:rsidR="006D75AF" w:rsidRPr="00166770" w:rsidRDefault="006D75AF" w:rsidP="00FC2997">
            <w:pPr>
              <w:spacing w:before="120" w:after="120"/>
              <w:rPr>
                <w:rFonts w:ascii="Times New Roman" w:hAnsi="Times New Roman"/>
                <w:bCs/>
                <w:szCs w:val="20"/>
              </w:rPr>
            </w:pPr>
            <w:r w:rsidRPr="00166770">
              <w:rPr>
                <w:rFonts w:ascii="Times New Roman" w:hAnsi="Times New Roman"/>
                <w:bCs/>
                <w:szCs w:val="20"/>
              </w:rPr>
              <w:t xml:space="preserve">RAN1 further discuss potential RAN1 impact concerning support for uplink full power MIMO transmission dependency on </w:t>
            </w:r>
            <w:r w:rsidRPr="00166770">
              <w:rPr>
                <w:rFonts w:ascii="Times New Roman" w:hAnsi="Times New Roman"/>
                <w:bCs/>
                <w:szCs w:val="20"/>
                <w:lang w:eastAsia="ja-JP"/>
              </w:rPr>
              <w:t>ΔP</w:t>
            </w:r>
            <w:r w:rsidRPr="00166770">
              <w:rPr>
                <w:rFonts w:ascii="Times New Roman" w:hAnsi="Times New Roman"/>
                <w:bCs/>
                <w:szCs w:val="20"/>
                <w:vertAlign w:val="subscript"/>
                <w:lang w:eastAsia="ja-JP"/>
              </w:rPr>
              <w:t>PowerClass</w:t>
            </w:r>
            <w:r w:rsidRPr="00166770">
              <w:rPr>
                <w:rFonts w:ascii="Times New Roman" w:hAnsi="Times New Roman"/>
                <w:bCs/>
                <w:szCs w:val="20"/>
              </w:rPr>
              <w:t xml:space="preserve"> report.</w:t>
            </w:r>
          </w:p>
        </w:tc>
      </w:tr>
    </w:tbl>
    <w:p w14:paraId="62581EAE" w14:textId="77777777" w:rsidR="007A725A" w:rsidRPr="00166770" w:rsidRDefault="007A725A" w:rsidP="001A6C3C">
      <w:pPr>
        <w:spacing w:before="120" w:after="0" w:afterAutospacing="0"/>
        <w:rPr>
          <w:rFonts w:ascii="Times New Roman" w:hAnsi="Times New Roman"/>
          <w:b/>
          <w:bCs/>
          <w:szCs w:val="20"/>
        </w:rPr>
      </w:pPr>
    </w:p>
    <w:p w14:paraId="0FC90CFD" w14:textId="29133EAC" w:rsidR="006D75AF" w:rsidRPr="00166770" w:rsidRDefault="006D75AF" w:rsidP="001A6C3C">
      <w:pPr>
        <w:spacing w:before="120" w:after="0" w:afterAutospacing="0"/>
        <w:rPr>
          <w:rFonts w:ascii="Times New Roman" w:hAnsi="Times New Roman"/>
          <w:b/>
          <w:bCs/>
          <w:szCs w:val="20"/>
        </w:rPr>
      </w:pPr>
      <w:r w:rsidRPr="00166770">
        <w:rPr>
          <w:rFonts w:ascii="Times New Roman" w:hAnsi="Times New Roman"/>
          <w:b/>
          <w:bCs/>
          <w:szCs w:val="20"/>
        </w:rPr>
        <w:t>Conclusion</w:t>
      </w:r>
    </w:p>
    <w:p w14:paraId="2F0409B9" w14:textId="77777777" w:rsidR="006D75AF" w:rsidRPr="00166770" w:rsidRDefault="006D75AF" w:rsidP="001A6C3C">
      <w:pPr>
        <w:spacing w:after="0" w:afterAutospacing="0"/>
        <w:rPr>
          <w:rFonts w:ascii="Times New Roman" w:hAnsi="Times New Roman"/>
          <w:bCs/>
          <w:color w:val="000000"/>
          <w:szCs w:val="20"/>
        </w:rPr>
      </w:pPr>
      <w:r w:rsidRPr="00166770">
        <w:rPr>
          <w:rFonts w:ascii="Times New Roman" w:hAnsi="Times New Roman"/>
          <w:bCs/>
          <w:color w:val="000000"/>
          <w:szCs w:val="20"/>
        </w:rPr>
        <w:t xml:space="preserve">For potential RAN1 impacts on how UL full-power capability vary with </w:t>
      </w:r>
      <w:r w:rsidRPr="00166770">
        <w:rPr>
          <w:rFonts w:ascii="Times New Roman" w:hAnsi="Times New Roman"/>
          <w:bCs/>
          <w:color w:val="000000"/>
          <w:szCs w:val="20"/>
          <w:lang w:eastAsia="ja-JP"/>
        </w:rPr>
        <w:t>ΔP</w:t>
      </w:r>
      <w:r w:rsidRPr="00166770">
        <w:rPr>
          <w:rFonts w:ascii="Times New Roman" w:hAnsi="Times New Roman"/>
          <w:bCs/>
          <w:color w:val="000000"/>
          <w:szCs w:val="20"/>
          <w:vertAlign w:val="subscript"/>
          <w:lang w:eastAsia="ja-JP"/>
        </w:rPr>
        <w:t xml:space="preserve">PowerClass </w:t>
      </w:r>
      <w:r w:rsidRPr="00166770">
        <w:rPr>
          <w:rFonts w:ascii="Times New Roman" w:hAnsi="Times New Roman"/>
          <w:bCs/>
          <w:color w:val="000000"/>
          <w:szCs w:val="20"/>
        </w:rPr>
        <w:t>reporting, continue to discuss the following:</w:t>
      </w:r>
    </w:p>
    <w:p w14:paraId="48F5C072" w14:textId="77777777" w:rsidR="006D75AF" w:rsidRPr="00166770" w:rsidRDefault="006D75AF" w:rsidP="006D75AF">
      <w:pPr>
        <w:pStyle w:val="afe"/>
        <w:numPr>
          <w:ilvl w:val="0"/>
          <w:numId w:val="35"/>
        </w:numPr>
        <w:spacing w:before="120" w:after="120" w:afterAutospacing="0"/>
        <w:ind w:leftChars="0"/>
        <w:contextualSpacing/>
        <w:rPr>
          <w:rFonts w:ascii="Times New Roman" w:hAnsi="Times New Roman"/>
          <w:bCs/>
          <w:szCs w:val="20"/>
        </w:rPr>
      </w:pPr>
      <w:r w:rsidRPr="00166770">
        <w:rPr>
          <w:rFonts w:ascii="Times New Roman" w:hAnsi="Times New Roman"/>
          <w:bCs/>
          <w:szCs w:val="20"/>
        </w:rPr>
        <w:t xml:space="preserve">Potential modifications to the scale factor ‘s’ in 38.213 subclause 7.1 to depend on </w:t>
      </w:r>
      <w:r w:rsidRPr="00166770">
        <w:rPr>
          <w:rFonts w:ascii="Times New Roman" w:hAnsi="Times New Roman"/>
          <w:bCs/>
          <w:szCs w:val="20"/>
          <w:lang w:eastAsia="ja-JP"/>
        </w:rPr>
        <w:t>ΔP</w:t>
      </w:r>
      <w:r w:rsidRPr="00166770">
        <w:rPr>
          <w:rFonts w:ascii="Times New Roman" w:hAnsi="Times New Roman"/>
          <w:bCs/>
          <w:szCs w:val="20"/>
          <w:vertAlign w:val="subscript"/>
          <w:lang w:eastAsia="ja-JP"/>
        </w:rPr>
        <w:t>PowerClass</w:t>
      </w:r>
      <w:r w:rsidRPr="00166770">
        <w:rPr>
          <w:rFonts w:ascii="Times New Roman" w:hAnsi="Times New Roman"/>
          <w:bCs/>
          <w:szCs w:val="20"/>
        </w:rPr>
        <w:t>.</w:t>
      </w:r>
    </w:p>
    <w:p w14:paraId="16E49EC6" w14:textId="77777777" w:rsidR="006D75AF" w:rsidRPr="00166770" w:rsidRDefault="006D75AF" w:rsidP="006D75AF">
      <w:pPr>
        <w:pStyle w:val="afe"/>
        <w:numPr>
          <w:ilvl w:val="0"/>
          <w:numId w:val="35"/>
        </w:numPr>
        <w:spacing w:after="180" w:afterAutospacing="0"/>
        <w:ind w:leftChars="0"/>
        <w:contextualSpacing/>
        <w:jc w:val="left"/>
        <w:rPr>
          <w:rFonts w:ascii="Times New Roman" w:hAnsi="Times New Roman"/>
          <w:bCs/>
          <w:szCs w:val="20"/>
        </w:rPr>
      </w:pPr>
      <w:r w:rsidRPr="00166770">
        <w:rPr>
          <w:rFonts w:ascii="Times New Roman" w:hAnsi="Times New Roman"/>
          <w:bCs/>
          <w:szCs w:val="20"/>
        </w:rPr>
        <w:t>Modifications related to TPMI e.g., modifications to avoid erroneous TPMI configuration and modifications to the TPMI table description</w:t>
      </w:r>
    </w:p>
    <w:p w14:paraId="5BABBEBC" w14:textId="699DDD03" w:rsidR="006D75AF" w:rsidRPr="00166770" w:rsidRDefault="006D75AF" w:rsidP="006D75AF">
      <w:pPr>
        <w:pStyle w:val="afe"/>
        <w:numPr>
          <w:ilvl w:val="0"/>
          <w:numId w:val="35"/>
        </w:numPr>
        <w:spacing w:after="180" w:afterAutospacing="0"/>
        <w:ind w:leftChars="0"/>
        <w:contextualSpacing/>
        <w:jc w:val="left"/>
        <w:rPr>
          <w:rFonts w:ascii="Times New Roman" w:hAnsi="Times New Roman"/>
          <w:bCs/>
          <w:szCs w:val="20"/>
        </w:rPr>
      </w:pPr>
      <w:r w:rsidRPr="00166770">
        <w:rPr>
          <w:rFonts w:ascii="Times New Roman" w:eastAsia="等线" w:hAnsi="Times New Roman"/>
          <w:bCs/>
          <w:szCs w:val="20"/>
          <w:lang w:eastAsia="zh-CN"/>
        </w:rPr>
        <w:t xml:space="preserve">Potential impact of </w:t>
      </w:r>
      <w:r w:rsidRPr="00166770">
        <w:rPr>
          <w:rFonts w:ascii="Times New Roman" w:hAnsi="Times New Roman"/>
          <w:bCs/>
          <w:szCs w:val="20"/>
          <w:lang w:eastAsia="ja-JP"/>
        </w:rPr>
        <w:t>ΔP</w:t>
      </w:r>
      <w:r w:rsidRPr="00166770">
        <w:rPr>
          <w:rFonts w:ascii="Times New Roman" w:hAnsi="Times New Roman"/>
          <w:bCs/>
          <w:szCs w:val="20"/>
          <w:vertAlign w:val="subscript"/>
          <w:lang w:eastAsia="ja-JP"/>
        </w:rPr>
        <w:t xml:space="preserve">PowerClass </w:t>
      </w:r>
      <w:r w:rsidRPr="00166770">
        <w:rPr>
          <w:rFonts w:ascii="Times New Roman" w:hAnsi="Times New Roman"/>
          <w:bCs/>
          <w:szCs w:val="20"/>
        </w:rPr>
        <w:t>on maximal number of layers in MIMO</w:t>
      </w:r>
    </w:p>
    <w:p w14:paraId="4E4DC983" w14:textId="5FE14A1D" w:rsidR="00182AFE" w:rsidRPr="00166770" w:rsidRDefault="00182AFE" w:rsidP="009E43F6">
      <w:pPr>
        <w:rPr>
          <w:rFonts w:ascii="Times New Roman" w:hAnsi="Times New Roman"/>
          <w:lang w:eastAsia="x-none"/>
        </w:rPr>
      </w:pPr>
    </w:p>
    <w:p w14:paraId="3B648546" w14:textId="77777777" w:rsidR="00006F8D" w:rsidRPr="00166770" w:rsidRDefault="00006F8D" w:rsidP="00006F8D">
      <w:pPr>
        <w:spacing w:after="0" w:afterAutospacing="0"/>
        <w:ind w:left="1440" w:hanging="1440"/>
        <w:rPr>
          <w:rFonts w:ascii="Times New Roman" w:eastAsia="等线" w:hAnsi="Times New Roman"/>
          <w:b/>
          <w:highlight w:val="green"/>
          <w:lang w:eastAsia="zh-CN"/>
        </w:rPr>
      </w:pPr>
      <w:r w:rsidRPr="00166770">
        <w:rPr>
          <w:rFonts w:ascii="Times New Roman" w:eastAsia="等线" w:hAnsi="Times New Roman"/>
          <w:b/>
          <w:highlight w:val="green"/>
          <w:lang w:eastAsia="zh-CN"/>
        </w:rPr>
        <w:t>Agreement</w:t>
      </w:r>
    </w:p>
    <w:p w14:paraId="1A59AD5E" w14:textId="77777777" w:rsidR="00006F8D" w:rsidRPr="00166770" w:rsidRDefault="00006F8D" w:rsidP="00006F8D">
      <w:pPr>
        <w:ind w:left="1440" w:hanging="1440"/>
        <w:rPr>
          <w:rFonts w:ascii="Times New Roman" w:eastAsia="等线" w:hAnsi="Times New Roman"/>
        </w:rPr>
      </w:pPr>
      <w:r w:rsidRPr="00166770">
        <w:rPr>
          <w:rFonts w:ascii="Times New Roman" w:eastAsia="等线" w:hAnsi="Times New Roman"/>
        </w:rPr>
        <w:t>Final LS R1-2310518 is endorsed.</w:t>
      </w:r>
    </w:p>
    <w:p w14:paraId="7BB97619" w14:textId="48C2C710" w:rsidR="001E72AF" w:rsidRPr="00166770" w:rsidRDefault="00712E27" w:rsidP="00EE307A">
      <w:pPr>
        <w:spacing w:before="240"/>
        <w:rPr>
          <w:rFonts w:ascii="Times New Roman" w:eastAsia="宋体" w:hAnsi="Times New Roman"/>
          <w:szCs w:val="20"/>
          <w:lang w:eastAsia="zh-CN"/>
        </w:rPr>
      </w:pPr>
      <w:r w:rsidRPr="00166770">
        <w:rPr>
          <w:rFonts w:ascii="Times New Roman" w:hAnsi="Times New Roman"/>
        </w:rPr>
        <w:t xml:space="preserve">In this contribution, we </w:t>
      </w:r>
      <w:r w:rsidR="002100B3" w:rsidRPr="00166770">
        <w:rPr>
          <w:rFonts w:ascii="Times New Roman" w:hAnsi="Times New Roman"/>
        </w:rPr>
        <w:t xml:space="preserve">further </w:t>
      </w:r>
      <w:r w:rsidRPr="00166770">
        <w:rPr>
          <w:rFonts w:ascii="Times New Roman" w:hAnsi="Times New Roman"/>
        </w:rPr>
        <w:t>discuss</w:t>
      </w:r>
      <w:r w:rsidR="00D37317" w:rsidRPr="00166770">
        <w:rPr>
          <w:rFonts w:ascii="Times New Roman" w:hAnsi="Times New Roman"/>
        </w:rPr>
        <w:t xml:space="preserve"> </w:t>
      </w:r>
      <w:r w:rsidR="00BC3C2B" w:rsidRPr="00166770">
        <w:rPr>
          <w:rFonts w:ascii="Times New Roman" w:hAnsi="Times New Roman"/>
          <w:bCs/>
        </w:rPr>
        <w:t>potential RAN1 impact concerning support for uplink full power MIMO transmission dependency on ΔP</w:t>
      </w:r>
      <w:r w:rsidR="00BC3C2B" w:rsidRPr="00166770">
        <w:rPr>
          <w:rFonts w:ascii="Times New Roman" w:hAnsi="Times New Roman"/>
          <w:bCs/>
          <w:vertAlign w:val="subscript"/>
        </w:rPr>
        <w:t>PowerClass</w:t>
      </w:r>
      <w:r w:rsidR="00BC3C2B" w:rsidRPr="00166770">
        <w:rPr>
          <w:rFonts w:ascii="Times New Roman" w:hAnsi="Times New Roman"/>
          <w:bCs/>
        </w:rPr>
        <w:t xml:space="preserve"> report.</w:t>
      </w:r>
    </w:p>
    <w:p w14:paraId="0BFBA7ED" w14:textId="1F955D61" w:rsidR="00C71C81" w:rsidRPr="00166770" w:rsidRDefault="003901E2" w:rsidP="00C71C81">
      <w:pPr>
        <w:pStyle w:val="1"/>
        <w:rPr>
          <w:rFonts w:ascii="Times New Roman" w:hAnsi="Times New Roman"/>
          <w:sz w:val="28"/>
        </w:rPr>
      </w:pPr>
      <w:r w:rsidRPr="00166770">
        <w:rPr>
          <w:rFonts w:ascii="Times New Roman" w:hAnsi="Times New Roman"/>
          <w:sz w:val="28"/>
        </w:rPr>
        <w:t>Further discussion on p</w:t>
      </w:r>
      <w:r w:rsidR="00C71C81" w:rsidRPr="00166770">
        <w:rPr>
          <w:rFonts w:ascii="Times New Roman" w:hAnsi="Times New Roman"/>
          <w:sz w:val="28"/>
        </w:rPr>
        <w:t>otential RAN1 impact</w:t>
      </w:r>
    </w:p>
    <w:p w14:paraId="2BAA3F2B" w14:textId="353513ED" w:rsidR="009C128A" w:rsidRPr="00166770" w:rsidRDefault="00862C13" w:rsidP="00AF346F">
      <w:pPr>
        <w:spacing w:before="240" w:after="0" w:afterAutospacing="0"/>
        <w:rPr>
          <w:rFonts w:ascii="Times New Roman" w:eastAsiaTheme="minorEastAsia" w:hAnsi="Times New Roman"/>
          <w:bCs/>
          <w:lang w:eastAsia="zh-CN"/>
        </w:rPr>
      </w:pPr>
      <w:r w:rsidRPr="00166770">
        <w:rPr>
          <w:rFonts w:ascii="Times New Roman" w:eastAsiaTheme="minorEastAsia" w:hAnsi="Times New Roman"/>
          <w:lang w:eastAsia="zh-CN"/>
        </w:rPr>
        <w:t>In RAN1#114bis meeting</w:t>
      </w:r>
      <w:r w:rsidR="006132B6" w:rsidRPr="00166770">
        <w:rPr>
          <w:rFonts w:ascii="Times New Roman" w:eastAsiaTheme="minorEastAsia" w:hAnsi="Times New Roman"/>
          <w:lang w:eastAsia="zh-CN"/>
        </w:rPr>
        <w:t xml:space="preserve">, </w:t>
      </w:r>
      <w:r w:rsidR="009C128A" w:rsidRPr="00166770">
        <w:rPr>
          <w:rFonts w:ascii="Times New Roman" w:eastAsiaTheme="minorEastAsia" w:hAnsi="Times New Roman"/>
          <w:lang w:eastAsia="zh-CN"/>
        </w:rPr>
        <w:t xml:space="preserve">there had been preliminary discussions on </w:t>
      </w:r>
      <w:r w:rsidR="009C128A" w:rsidRPr="00166770">
        <w:rPr>
          <w:rFonts w:ascii="Times New Roman" w:eastAsiaTheme="minorEastAsia" w:hAnsi="Times New Roman"/>
          <w:bCs/>
          <w:lang w:eastAsia="zh-CN"/>
        </w:rPr>
        <w:t>potential RAN1 impact concerning support for uplink full power MIMO transmission dependency on ΔP</w:t>
      </w:r>
      <w:r w:rsidR="009C128A" w:rsidRPr="00166770">
        <w:rPr>
          <w:rFonts w:ascii="Times New Roman" w:eastAsiaTheme="minorEastAsia" w:hAnsi="Times New Roman"/>
          <w:bCs/>
          <w:vertAlign w:val="subscript"/>
          <w:lang w:eastAsia="zh-CN"/>
        </w:rPr>
        <w:t>PowerClass</w:t>
      </w:r>
      <w:r w:rsidR="009C128A" w:rsidRPr="00166770">
        <w:rPr>
          <w:rFonts w:ascii="Times New Roman" w:eastAsiaTheme="minorEastAsia" w:hAnsi="Times New Roman"/>
          <w:bCs/>
          <w:lang w:eastAsia="zh-CN"/>
        </w:rPr>
        <w:t xml:space="preserve"> report.</w:t>
      </w:r>
      <w:r w:rsidR="00A01E25" w:rsidRPr="00166770">
        <w:rPr>
          <w:rFonts w:ascii="Times New Roman" w:eastAsiaTheme="minorEastAsia" w:hAnsi="Times New Roman"/>
          <w:bCs/>
          <w:lang w:eastAsia="zh-CN"/>
        </w:rPr>
        <w:t xml:space="preserve"> </w:t>
      </w:r>
      <w:r w:rsidR="009523B1" w:rsidRPr="00166770">
        <w:rPr>
          <w:rFonts w:ascii="Times New Roman" w:eastAsiaTheme="minorEastAsia" w:hAnsi="Times New Roman"/>
          <w:bCs/>
          <w:lang w:eastAsia="zh-CN"/>
        </w:rPr>
        <w:t xml:space="preserve">The </w:t>
      </w:r>
      <w:r w:rsidR="00813645" w:rsidRPr="00166770">
        <w:rPr>
          <w:rFonts w:ascii="Times New Roman" w:eastAsiaTheme="minorEastAsia" w:hAnsi="Times New Roman"/>
          <w:lang w:eastAsia="zh-CN"/>
        </w:rPr>
        <w:t xml:space="preserve">following </w:t>
      </w:r>
      <w:r w:rsidR="009523B1" w:rsidRPr="00166770">
        <w:rPr>
          <w:rFonts w:ascii="Times New Roman" w:hAnsi="Times New Roman"/>
          <w:bCs/>
        </w:rPr>
        <w:t>potential RAN1 impacts</w:t>
      </w:r>
      <w:r w:rsidR="00701FE9" w:rsidRPr="00166770">
        <w:rPr>
          <w:rFonts w:ascii="Times New Roman" w:eastAsiaTheme="minorEastAsia" w:hAnsi="Times New Roman"/>
          <w:bCs/>
          <w:lang w:eastAsia="zh-CN"/>
        </w:rPr>
        <w:t xml:space="preserve"> will continue to discuss.</w:t>
      </w:r>
    </w:p>
    <w:p w14:paraId="0E592DE1" w14:textId="77777777" w:rsidR="00AF346F" w:rsidRPr="00166770" w:rsidRDefault="00AF346F" w:rsidP="00AF346F">
      <w:pPr>
        <w:pStyle w:val="afe"/>
        <w:numPr>
          <w:ilvl w:val="0"/>
          <w:numId w:val="35"/>
        </w:numPr>
        <w:spacing w:before="120" w:after="120" w:afterAutospacing="0"/>
        <w:ind w:leftChars="0"/>
        <w:contextualSpacing/>
        <w:rPr>
          <w:rFonts w:ascii="Times New Roman" w:hAnsi="Times New Roman"/>
          <w:bCs/>
          <w:szCs w:val="20"/>
        </w:rPr>
      </w:pPr>
      <w:r w:rsidRPr="00166770">
        <w:rPr>
          <w:rFonts w:ascii="Times New Roman" w:hAnsi="Times New Roman"/>
          <w:bCs/>
          <w:szCs w:val="20"/>
        </w:rPr>
        <w:t xml:space="preserve">Potential modifications to the scale factor ‘s’ in 38.213 subclause 7.1 to depend on </w:t>
      </w:r>
      <w:r w:rsidRPr="00166770">
        <w:rPr>
          <w:rFonts w:ascii="Times New Roman" w:hAnsi="Times New Roman"/>
          <w:bCs/>
          <w:szCs w:val="20"/>
          <w:lang w:eastAsia="ja-JP"/>
        </w:rPr>
        <w:t>ΔP</w:t>
      </w:r>
      <w:r w:rsidRPr="00166770">
        <w:rPr>
          <w:rFonts w:ascii="Times New Roman" w:hAnsi="Times New Roman"/>
          <w:bCs/>
          <w:szCs w:val="20"/>
          <w:vertAlign w:val="subscript"/>
          <w:lang w:eastAsia="ja-JP"/>
        </w:rPr>
        <w:t>PowerClass</w:t>
      </w:r>
      <w:r w:rsidRPr="00166770">
        <w:rPr>
          <w:rFonts w:ascii="Times New Roman" w:hAnsi="Times New Roman"/>
          <w:bCs/>
          <w:szCs w:val="20"/>
        </w:rPr>
        <w:t>.</w:t>
      </w:r>
    </w:p>
    <w:p w14:paraId="0E41BBAD" w14:textId="77777777" w:rsidR="00AF346F" w:rsidRPr="00166770" w:rsidRDefault="00AF346F" w:rsidP="00AF346F">
      <w:pPr>
        <w:pStyle w:val="afe"/>
        <w:numPr>
          <w:ilvl w:val="0"/>
          <w:numId w:val="35"/>
        </w:numPr>
        <w:spacing w:after="180" w:afterAutospacing="0"/>
        <w:ind w:leftChars="0"/>
        <w:contextualSpacing/>
        <w:jc w:val="left"/>
        <w:rPr>
          <w:rFonts w:ascii="Times New Roman" w:hAnsi="Times New Roman"/>
          <w:bCs/>
          <w:szCs w:val="20"/>
        </w:rPr>
      </w:pPr>
      <w:r w:rsidRPr="00166770">
        <w:rPr>
          <w:rFonts w:ascii="Times New Roman" w:hAnsi="Times New Roman"/>
          <w:bCs/>
          <w:szCs w:val="20"/>
        </w:rPr>
        <w:t>Modifications related to TPMI e.g., modifications to avoid erroneous TPMI configuration and modifications to the TPMI table description</w:t>
      </w:r>
    </w:p>
    <w:p w14:paraId="0AC99266" w14:textId="77777777" w:rsidR="00AF346F" w:rsidRPr="00166770" w:rsidRDefault="00AF346F" w:rsidP="00AF346F">
      <w:pPr>
        <w:pStyle w:val="afe"/>
        <w:numPr>
          <w:ilvl w:val="0"/>
          <w:numId w:val="35"/>
        </w:numPr>
        <w:spacing w:after="180" w:afterAutospacing="0"/>
        <w:ind w:leftChars="0"/>
        <w:contextualSpacing/>
        <w:jc w:val="left"/>
        <w:rPr>
          <w:rFonts w:ascii="Times New Roman" w:hAnsi="Times New Roman"/>
          <w:bCs/>
          <w:szCs w:val="20"/>
        </w:rPr>
      </w:pPr>
      <w:r w:rsidRPr="00166770">
        <w:rPr>
          <w:rFonts w:ascii="Times New Roman" w:eastAsia="等线" w:hAnsi="Times New Roman"/>
          <w:bCs/>
          <w:szCs w:val="20"/>
          <w:lang w:eastAsia="zh-CN"/>
        </w:rPr>
        <w:t xml:space="preserve">Potential impact of </w:t>
      </w:r>
      <w:r w:rsidRPr="00166770">
        <w:rPr>
          <w:rFonts w:ascii="Times New Roman" w:hAnsi="Times New Roman"/>
          <w:bCs/>
          <w:szCs w:val="20"/>
          <w:lang w:eastAsia="ja-JP"/>
        </w:rPr>
        <w:t>ΔP</w:t>
      </w:r>
      <w:r w:rsidRPr="00166770">
        <w:rPr>
          <w:rFonts w:ascii="Times New Roman" w:hAnsi="Times New Roman"/>
          <w:bCs/>
          <w:szCs w:val="20"/>
          <w:vertAlign w:val="subscript"/>
          <w:lang w:eastAsia="ja-JP"/>
        </w:rPr>
        <w:t xml:space="preserve">PowerClass </w:t>
      </w:r>
      <w:r w:rsidRPr="00166770">
        <w:rPr>
          <w:rFonts w:ascii="Times New Roman" w:hAnsi="Times New Roman"/>
          <w:bCs/>
          <w:szCs w:val="20"/>
        </w:rPr>
        <w:t>on maximal number of layers in MIMO</w:t>
      </w:r>
    </w:p>
    <w:p w14:paraId="22DBDEAE" w14:textId="5D9DC012" w:rsidR="00701FE9" w:rsidRPr="00166770" w:rsidRDefault="007618AF" w:rsidP="00EE307A">
      <w:pPr>
        <w:spacing w:before="240"/>
        <w:rPr>
          <w:rFonts w:ascii="Times New Roman" w:eastAsiaTheme="minorEastAsia" w:hAnsi="Times New Roman"/>
          <w:lang w:eastAsia="zh-CN"/>
        </w:rPr>
      </w:pPr>
      <w:r>
        <w:rPr>
          <w:rFonts w:ascii="Times New Roman" w:eastAsiaTheme="minorEastAsia" w:hAnsi="Times New Roman" w:hint="eastAsia"/>
          <w:lang w:eastAsia="zh-CN"/>
        </w:rPr>
        <w:t>In</w:t>
      </w:r>
      <w:r>
        <w:rPr>
          <w:rFonts w:ascii="Times New Roman" w:eastAsiaTheme="minorEastAsia" w:hAnsi="Times New Roman"/>
          <w:lang w:eastAsia="zh-CN"/>
        </w:rPr>
        <w:t xml:space="preserve"> RAN1#114 meeting, RAN1 sent LS</w:t>
      </w:r>
      <w:r w:rsidR="00DF0663">
        <w:rPr>
          <w:rFonts w:ascii="Times New Roman" w:eastAsiaTheme="minorEastAsia" w:hAnsi="Times New Roman"/>
          <w:lang w:eastAsia="zh-CN"/>
        </w:rPr>
        <w:t xml:space="preserve"> </w:t>
      </w:r>
      <w:r>
        <w:rPr>
          <w:rFonts w:ascii="Times New Roman" w:eastAsiaTheme="minorEastAsia" w:hAnsi="Times New Roman"/>
          <w:lang w:eastAsia="zh-CN"/>
        </w:rPr>
        <w:t xml:space="preserve">[2] </w:t>
      </w:r>
      <w:r w:rsidR="00DF0663">
        <w:rPr>
          <w:rFonts w:ascii="Times New Roman" w:eastAsiaTheme="minorEastAsia" w:hAnsi="Times New Roman"/>
          <w:lang w:eastAsia="zh-CN"/>
        </w:rPr>
        <w:t>to RAN4</w:t>
      </w:r>
      <w:r w:rsidR="00EF4880">
        <w:rPr>
          <w:rFonts w:ascii="Times New Roman" w:eastAsiaTheme="minorEastAsia" w:hAnsi="Times New Roman"/>
          <w:lang w:eastAsia="zh-CN"/>
        </w:rPr>
        <w:t>, and</w:t>
      </w:r>
      <w:r w:rsidR="00DF0663">
        <w:rPr>
          <w:rFonts w:ascii="Times New Roman" w:eastAsiaTheme="minorEastAsia" w:hAnsi="Times New Roman"/>
          <w:lang w:eastAsia="zh-CN"/>
        </w:rPr>
        <w:t xml:space="preserve"> </w:t>
      </w:r>
      <w:r w:rsidR="00EF4880" w:rsidRPr="00EF4880">
        <w:rPr>
          <w:rFonts w:ascii="Times New Roman" w:eastAsiaTheme="minorEastAsia" w:hAnsi="Times New Roman"/>
          <w:bCs/>
          <w:lang w:eastAsia="zh-CN"/>
        </w:rPr>
        <w:t>respectfully ask</w:t>
      </w:r>
      <w:r w:rsidR="00EF4880">
        <w:rPr>
          <w:rFonts w:ascii="Times New Roman" w:eastAsiaTheme="minorEastAsia" w:hAnsi="Times New Roman"/>
          <w:bCs/>
          <w:lang w:eastAsia="zh-CN"/>
        </w:rPr>
        <w:t>ed</w:t>
      </w:r>
      <w:r w:rsidR="00EF4880" w:rsidRPr="00EF4880">
        <w:rPr>
          <w:rFonts w:ascii="Times New Roman" w:eastAsiaTheme="minorEastAsia" w:hAnsi="Times New Roman"/>
          <w:bCs/>
          <w:lang w:eastAsia="zh-CN"/>
        </w:rPr>
        <w:t xml:space="preserve"> RAN4 to provide answers to questions Q1 to Q4</w:t>
      </w:r>
      <w:r w:rsidR="00EF4880" w:rsidRPr="00EF4880">
        <w:rPr>
          <w:rFonts w:ascii="Times New Roman" w:eastAsiaTheme="minorEastAsia" w:hAnsi="Times New Roman"/>
          <w:lang w:eastAsia="zh-CN"/>
        </w:rPr>
        <w:t>.</w:t>
      </w:r>
      <w:r w:rsidR="008C307B">
        <w:rPr>
          <w:rFonts w:ascii="Times New Roman" w:eastAsiaTheme="minorEastAsia" w:hAnsi="Times New Roman"/>
          <w:lang w:eastAsia="zh-CN"/>
        </w:rPr>
        <w:t xml:space="preserve"> </w:t>
      </w:r>
      <w:r w:rsidR="00D31F74" w:rsidRPr="00166770">
        <w:rPr>
          <w:rFonts w:ascii="Times New Roman" w:eastAsiaTheme="minorEastAsia" w:hAnsi="Times New Roman"/>
          <w:lang w:eastAsia="zh-CN"/>
        </w:rPr>
        <w:t>RAN4</w:t>
      </w:r>
      <w:r w:rsidR="00EE42EC">
        <w:rPr>
          <w:rFonts w:ascii="Times New Roman" w:eastAsiaTheme="minorEastAsia" w:hAnsi="Times New Roman"/>
          <w:lang w:eastAsia="zh-CN"/>
        </w:rPr>
        <w:t xml:space="preserve"> shared the answers in [3] as following</w:t>
      </w:r>
      <w:r w:rsidR="00622DF1" w:rsidRPr="00166770">
        <w:rPr>
          <w:rFonts w:ascii="Times New Roman" w:eastAsiaTheme="minorEastAsia" w:hAnsi="Times New Roman"/>
          <w:lang w:eastAsia="zh-CN"/>
        </w:rPr>
        <w:t>.</w:t>
      </w:r>
      <w:r w:rsidR="00EE42EC">
        <w:rPr>
          <w:rFonts w:ascii="Times New Roman" w:eastAsiaTheme="minorEastAsia" w:hAnsi="Times New Roman"/>
          <w:lang w:eastAsia="zh-CN"/>
        </w:rPr>
        <w:t xml:space="preserve">  </w:t>
      </w:r>
    </w:p>
    <w:tbl>
      <w:tblPr>
        <w:tblStyle w:val="af1"/>
        <w:tblW w:w="0" w:type="auto"/>
        <w:tblLook w:val="04A0" w:firstRow="1" w:lastRow="0" w:firstColumn="1" w:lastColumn="0" w:noHBand="0" w:noVBand="1"/>
      </w:tblPr>
      <w:tblGrid>
        <w:gridCol w:w="9631"/>
      </w:tblGrid>
      <w:tr w:rsidR="00CF1290" w:rsidRPr="00166770" w14:paraId="008B17A0" w14:textId="77777777" w:rsidTr="00CF1290">
        <w:tc>
          <w:tcPr>
            <w:tcW w:w="9631" w:type="dxa"/>
          </w:tcPr>
          <w:p w14:paraId="0A5EAB8C" w14:textId="77777777" w:rsidR="00166770" w:rsidRPr="00166770" w:rsidRDefault="00166770" w:rsidP="00166770">
            <w:pPr>
              <w:tabs>
                <w:tab w:val="left" w:pos="3807"/>
                <w:tab w:val="center" w:pos="4932"/>
              </w:tabs>
              <w:spacing w:beforeLines="50" w:before="120" w:afterLines="50" w:after="120"/>
              <w:rPr>
                <w:rFonts w:ascii="Times New Roman" w:hAnsi="Times New Roman"/>
              </w:rPr>
            </w:pPr>
            <w:r w:rsidRPr="00166770">
              <w:rPr>
                <w:rFonts w:ascii="Times New Roman" w:hAnsi="Times New Roman"/>
              </w:rPr>
              <w:lastRenderedPageBreak/>
              <w:t xml:space="preserve">RAN4 thanks RAN1 for the LS on further </w:t>
            </w:r>
            <w:r w:rsidRPr="00166770">
              <w:rPr>
                <w:rFonts w:ascii="Times New Roman" w:hAnsi="Times New Roman"/>
                <w:bCs/>
              </w:rPr>
              <w:t xml:space="preserve">clarifications </w:t>
            </w:r>
            <w:r w:rsidRPr="00166770">
              <w:rPr>
                <w:rFonts w:ascii="Times New Roman" w:hAnsi="Times New Roman"/>
                <w:bCs/>
                <w:color w:val="000000"/>
              </w:rPr>
              <w:t xml:space="preserve">on </w:t>
            </w:r>
            <w:r w:rsidRPr="00166770">
              <w:rPr>
                <w:rFonts w:ascii="Times New Roman" w:eastAsia="Yu Mincho" w:hAnsi="Times New Roman"/>
                <w:bCs/>
                <w:iCs/>
                <w:lang w:eastAsia="ja-JP"/>
              </w:rPr>
              <w:t xml:space="preserve">enhancements to realize increasing UE power high limit for CA and DC in </w:t>
            </w:r>
            <w:bookmarkStart w:id="3" w:name="OLE_LINK1"/>
            <w:bookmarkStart w:id="4" w:name="OLE_LINK2"/>
            <w:r w:rsidRPr="00166770">
              <w:rPr>
                <w:rFonts w:ascii="Times New Roman" w:eastAsia="Yu Mincho" w:hAnsi="Times New Roman"/>
                <w:bCs/>
                <w:iCs/>
                <w:lang w:eastAsia="ja-JP"/>
              </w:rPr>
              <w:t>R1-2308561</w:t>
            </w:r>
            <w:bookmarkEnd w:id="3"/>
            <w:bookmarkEnd w:id="4"/>
            <w:r w:rsidRPr="00166770">
              <w:rPr>
                <w:rFonts w:ascii="Times New Roman" w:eastAsia="Yu Mincho" w:hAnsi="Times New Roman"/>
                <w:bCs/>
                <w:iCs/>
                <w:lang w:eastAsia="ja-JP"/>
              </w:rPr>
              <w:t>.</w:t>
            </w:r>
          </w:p>
          <w:p w14:paraId="6CE7C34B" w14:textId="77777777" w:rsidR="00166770" w:rsidRPr="00166770" w:rsidRDefault="00166770" w:rsidP="00166770">
            <w:pPr>
              <w:tabs>
                <w:tab w:val="left" w:pos="3807"/>
                <w:tab w:val="center" w:pos="4932"/>
              </w:tabs>
              <w:spacing w:beforeLines="50" w:before="120" w:afterLines="50" w:after="120"/>
              <w:rPr>
                <w:rFonts w:ascii="Times New Roman" w:hAnsi="Times New Roman"/>
              </w:rPr>
            </w:pPr>
            <w:r w:rsidRPr="00166770">
              <w:rPr>
                <w:rFonts w:ascii="Times New Roman" w:hAnsi="Times New Roman"/>
              </w:rPr>
              <w:t>Regarding the questions from RAN1, RAN4 would like to share the following answers based on RAN4 latest discussion outcomes in R4-2314703.</w:t>
            </w:r>
          </w:p>
          <w:p w14:paraId="123BFF3F" w14:textId="77777777" w:rsidR="00166770" w:rsidRPr="00166770" w:rsidRDefault="00166770" w:rsidP="00166770">
            <w:pPr>
              <w:pStyle w:val="afe"/>
              <w:numPr>
                <w:ilvl w:val="0"/>
                <w:numId w:val="32"/>
              </w:numPr>
              <w:overflowPunct w:val="0"/>
              <w:autoSpaceDE w:val="0"/>
              <w:autoSpaceDN w:val="0"/>
              <w:adjustRightInd w:val="0"/>
              <w:spacing w:before="50" w:afterLines="50" w:after="120" w:afterAutospacing="0"/>
              <w:ind w:leftChars="0"/>
              <w:contextualSpacing/>
              <w:textAlignment w:val="baseline"/>
              <w:rPr>
                <w:rFonts w:ascii="Times New Roman" w:eastAsia="Yu Mincho" w:hAnsi="Times New Roman"/>
                <w:iCs/>
                <w:szCs w:val="20"/>
                <w:lang w:eastAsia="ja-JP"/>
              </w:rPr>
            </w:pPr>
            <w:r w:rsidRPr="00166770">
              <w:rPr>
                <w:rFonts w:ascii="Times New Roman" w:eastAsia="Yu Mincho" w:hAnsi="Times New Roman"/>
                <w:b/>
                <w:bCs/>
                <w:iCs/>
                <w:szCs w:val="20"/>
                <w:lang w:eastAsia="ja-JP"/>
              </w:rPr>
              <w:t>Q1</w:t>
            </w:r>
            <w:r w:rsidRPr="00166770">
              <w:rPr>
                <w:rFonts w:ascii="Times New Roman" w:eastAsia="Yu Mincho" w:hAnsi="Times New Roman"/>
                <w:iCs/>
                <w:szCs w:val="20"/>
                <w:lang w:eastAsia="ja-JP"/>
              </w:rPr>
              <w:t>: It is RAN1 understanding that </w:t>
            </w:r>
            <w:r w:rsidRPr="00166770">
              <w:rPr>
                <w:rFonts w:ascii="Times New Roman" w:eastAsia="Yu Mincho" w:hAnsi="Times New Roman"/>
                <w:iCs/>
                <w:szCs w:val="20"/>
                <w:lang w:val="fr-FR" w:eastAsia="ja-JP"/>
              </w:rPr>
              <w:t>Δ</w:t>
            </w:r>
            <w:proofErr w:type="spellStart"/>
            <w:r w:rsidRPr="00166770">
              <w:rPr>
                <w:rFonts w:ascii="Times New Roman" w:eastAsia="Yu Mincho" w:hAnsi="Times New Roman"/>
                <w:iCs/>
                <w:szCs w:val="20"/>
                <w:lang w:eastAsia="ja-JP"/>
              </w:rPr>
              <w:t>P</w:t>
            </w:r>
            <w:r w:rsidRPr="00166770">
              <w:rPr>
                <w:rFonts w:ascii="Times New Roman" w:eastAsia="Yu Mincho" w:hAnsi="Times New Roman"/>
                <w:iCs/>
                <w:szCs w:val="20"/>
                <w:vertAlign w:val="subscript"/>
                <w:lang w:eastAsia="ja-JP"/>
              </w:rPr>
              <w:t>PowerClass</w:t>
            </w:r>
            <w:proofErr w:type="spellEnd"/>
            <w:r w:rsidRPr="00166770">
              <w:rPr>
                <w:rFonts w:ascii="Times New Roman" w:eastAsia="Yu Mincho" w:hAnsi="Times New Roman"/>
                <w:iCs/>
                <w:szCs w:val="20"/>
                <w:lang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166770">
              <w:rPr>
                <w:rFonts w:ascii="Times New Roman" w:eastAsia="Yu Mincho" w:hAnsi="Times New Roman"/>
                <w:iCs/>
                <w:szCs w:val="20"/>
                <w:lang w:val="fr-FR" w:eastAsia="ja-JP"/>
              </w:rPr>
              <w:t>Δ</w:t>
            </w:r>
            <w:proofErr w:type="spellStart"/>
            <w:r w:rsidRPr="00166770">
              <w:rPr>
                <w:rFonts w:ascii="Times New Roman" w:eastAsia="Yu Mincho" w:hAnsi="Times New Roman"/>
                <w:iCs/>
                <w:szCs w:val="20"/>
                <w:lang w:eastAsia="ja-JP"/>
              </w:rPr>
              <w:t>P</w:t>
            </w:r>
            <w:r w:rsidRPr="00166770">
              <w:rPr>
                <w:rFonts w:ascii="Times New Roman" w:eastAsia="Yu Mincho" w:hAnsi="Times New Roman"/>
                <w:iCs/>
                <w:szCs w:val="20"/>
                <w:vertAlign w:val="subscript"/>
                <w:lang w:eastAsia="ja-JP"/>
              </w:rPr>
              <w:t>PowerClass</w:t>
            </w:r>
            <w:proofErr w:type="spellEnd"/>
            <w:r w:rsidRPr="00166770">
              <w:rPr>
                <w:rFonts w:ascii="Times New Roman" w:eastAsia="Yu Mincho" w:hAnsi="Times New Roman"/>
                <w:iCs/>
                <w:szCs w:val="20"/>
                <w:vertAlign w:val="subscript"/>
                <w:lang w:eastAsia="ja-JP"/>
              </w:rPr>
              <w:t xml:space="preserve"> </w:t>
            </w:r>
            <w:r w:rsidRPr="00166770">
              <w:rPr>
                <w:rFonts w:ascii="Times New Roman" w:eastAsia="Yu Mincho" w:hAnsi="Times New Roman"/>
                <w:iCs/>
                <w:szCs w:val="20"/>
                <w:lang w:eastAsia="ja-JP"/>
              </w:rPr>
              <w:t>reporting in PHR MAC CE?</w:t>
            </w:r>
          </w:p>
          <w:p w14:paraId="22BBD60D" w14:textId="77777777" w:rsidR="00166770" w:rsidRPr="00166770" w:rsidRDefault="00166770" w:rsidP="00166770">
            <w:pPr>
              <w:pStyle w:val="afe"/>
              <w:numPr>
                <w:ilvl w:val="0"/>
                <w:numId w:val="32"/>
              </w:numPr>
              <w:overflowPunct w:val="0"/>
              <w:autoSpaceDE w:val="0"/>
              <w:autoSpaceDN w:val="0"/>
              <w:adjustRightInd w:val="0"/>
              <w:spacing w:before="50" w:afterLines="50" w:after="120" w:afterAutospacing="0"/>
              <w:ind w:leftChars="0"/>
              <w:contextualSpacing/>
              <w:textAlignment w:val="baseline"/>
              <w:rPr>
                <w:rFonts w:ascii="Times New Roman" w:eastAsia="Yu Mincho" w:hAnsi="Times New Roman"/>
                <w:iCs/>
                <w:szCs w:val="20"/>
                <w:lang w:eastAsia="ja-JP"/>
              </w:rPr>
            </w:pPr>
            <w:r w:rsidRPr="00166770">
              <w:rPr>
                <w:rFonts w:ascii="Times New Roman" w:eastAsia="Yu Mincho" w:hAnsi="Times New Roman"/>
                <w:b/>
                <w:bCs/>
                <w:iCs/>
                <w:szCs w:val="20"/>
                <w:lang w:eastAsia="ja-JP"/>
              </w:rPr>
              <w:t>Answer from RAN4</w:t>
            </w:r>
            <w:r w:rsidRPr="00166770">
              <w:rPr>
                <w:rFonts w:ascii="Times New Roman" w:eastAsia="Yu Mincho" w:hAnsi="Times New Roman"/>
                <w:iCs/>
                <w:szCs w:val="20"/>
                <w:lang w:eastAsia="ja-JP"/>
              </w:rPr>
              <w:t xml:space="preserve">: </w:t>
            </w:r>
            <w:bookmarkStart w:id="5" w:name="OLE_LINK5"/>
            <w:bookmarkStart w:id="6" w:name="OLE_LINK6"/>
            <w:r w:rsidRPr="00166770">
              <w:rPr>
                <w:rFonts w:ascii="Times New Roman" w:eastAsia="Yu Mincho" w:hAnsi="Times New Roman"/>
                <w:iCs/>
                <w:szCs w:val="20"/>
                <w:lang w:eastAsia="ja-JP"/>
              </w:rPr>
              <w:t>RAN4 confirms that the cases to enable UE to report ΔP</w:t>
            </w:r>
            <w:r w:rsidRPr="00166770">
              <w:rPr>
                <w:rFonts w:ascii="Times New Roman" w:eastAsia="Yu Mincho" w:hAnsi="Times New Roman"/>
                <w:iCs/>
                <w:szCs w:val="20"/>
                <w:vertAlign w:val="subscript"/>
                <w:lang w:eastAsia="ja-JP"/>
              </w:rPr>
              <w:t>PowerClass</w:t>
            </w:r>
            <w:r w:rsidRPr="00166770">
              <w:rPr>
                <w:rFonts w:ascii="Times New Roman" w:eastAsia="Yu Mincho" w:hAnsi="Times New Roman"/>
                <w:iCs/>
                <w:szCs w:val="20"/>
                <w:lang w:eastAsia="ja-JP"/>
              </w:rPr>
              <w:t xml:space="preserve"> are limited to occasions when maximum transmission power changes originating from a duty cycle mechanism</w:t>
            </w:r>
            <w:bookmarkEnd w:id="5"/>
            <w:bookmarkEnd w:id="6"/>
            <w:r w:rsidRPr="00166770">
              <w:rPr>
                <w:rFonts w:ascii="Times New Roman" w:eastAsia="Yu Mincho" w:hAnsi="Times New Roman"/>
                <w:iCs/>
                <w:szCs w:val="20"/>
                <w:lang w:eastAsia="ja-JP"/>
              </w:rPr>
              <w:t xml:space="preserve">. This principle applies to not only single carrier case, but also multiple carrier case for CA/DC.  </w:t>
            </w:r>
          </w:p>
          <w:p w14:paraId="1B0F731D" w14:textId="77777777" w:rsidR="00166770" w:rsidRPr="00166770" w:rsidRDefault="00166770" w:rsidP="00166770">
            <w:pPr>
              <w:pStyle w:val="afe"/>
              <w:overflowPunct w:val="0"/>
              <w:autoSpaceDE w:val="0"/>
              <w:autoSpaceDN w:val="0"/>
              <w:adjustRightInd w:val="0"/>
              <w:spacing w:before="50" w:afterLines="50" w:after="120"/>
              <w:ind w:left="800"/>
              <w:contextualSpacing/>
              <w:textAlignment w:val="baseline"/>
              <w:rPr>
                <w:rFonts w:ascii="Times New Roman" w:eastAsia="Yu Mincho" w:hAnsi="Times New Roman"/>
                <w:iCs/>
                <w:szCs w:val="20"/>
                <w:lang w:eastAsia="ja-JP"/>
              </w:rPr>
            </w:pPr>
          </w:p>
          <w:p w14:paraId="3ABFD077" w14:textId="77777777" w:rsidR="00166770" w:rsidRPr="00166770" w:rsidRDefault="00166770" w:rsidP="00166770">
            <w:pPr>
              <w:pStyle w:val="afe"/>
              <w:numPr>
                <w:ilvl w:val="0"/>
                <w:numId w:val="32"/>
              </w:numPr>
              <w:overflowPunct w:val="0"/>
              <w:autoSpaceDE w:val="0"/>
              <w:autoSpaceDN w:val="0"/>
              <w:adjustRightInd w:val="0"/>
              <w:spacing w:before="50" w:afterLines="50" w:after="120" w:afterAutospacing="0"/>
              <w:ind w:leftChars="0"/>
              <w:contextualSpacing/>
              <w:textAlignment w:val="baseline"/>
              <w:rPr>
                <w:rFonts w:ascii="Times New Roman" w:eastAsia="Yu Mincho" w:hAnsi="Times New Roman"/>
                <w:iCs/>
                <w:szCs w:val="20"/>
                <w:lang w:eastAsia="ja-JP"/>
              </w:rPr>
            </w:pPr>
            <w:r w:rsidRPr="00166770">
              <w:rPr>
                <w:rFonts w:ascii="Times New Roman" w:eastAsia="Yu Mincho" w:hAnsi="Times New Roman"/>
                <w:b/>
                <w:bCs/>
                <w:iCs/>
                <w:szCs w:val="20"/>
                <w:lang w:eastAsia="ja-JP"/>
              </w:rPr>
              <w:t>Q2</w:t>
            </w:r>
            <w:r w:rsidRPr="00166770">
              <w:rPr>
                <w:rFonts w:ascii="Times New Roman" w:eastAsia="Yu Mincho" w:hAnsi="Times New Roman"/>
                <w:iCs/>
                <w:szCs w:val="20"/>
                <w:lang w:eastAsia="ja-JP"/>
              </w:rPr>
              <w:t>: In case of duty cycle exceedance, and resulting ΔP</w:t>
            </w:r>
            <w:r w:rsidRPr="00166770">
              <w:rPr>
                <w:rFonts w:ascii="Times New Roman" w:eastAsia="Yu Mincho" w:hAnsi="Times New Roman"/>
                <w:iCs/>
                <w:szCs w:val="20"/>
                <w:vertAlign w:val="subscript"/>
                <w:lang w:eastAsia="ja-JP"/>
              </w:rPr>
              <w:t>PowerClass</w:t>
            </w:r>
            <w:r w:rsidRPr="00166770">
              <w:rPr>
                <w:rFonts w:ascii="Times New Roman" w:eastAsia="Yu Mincho" w:hAnsi="Times New Roman"/>
                <w:iCs/>
                <w:szCs w:val="20"/>
                <w:lang w:eastAsia="ja-JP"/>
              </w:rPr>
              <w:t xml:space="preserve"> reporting as per recommendation in R4-2310500, is a further ΔP</w:t>
            </w:r>
            <w:r w:rsidRPr="00166770">
              <w:rPr>
                <w:rFonts w:ascii="Times New Roman" w:eastAsia="Yu Mincho" w:hAnsi="Times New Roman"/>
                <w:iCs/>
                <w:szCs w:val="20"/>
                <w:vertAlign w:val="subscript"/>
                <w:lang w:eastAsia="ja-JP"/>
              </w:rPr>
              <w:t>PowerClass</w:t>
            </w:r>
            <w:r w:rsidRPr="00166770">
              <w:rPr>
                <w:rFonts w:ascii="Times New Roman" w:eastAsia="Yu Mincho" w:hAnsi="Times New Roman"/>
                <w:iCs/>
                <w:szCs w:val="20"/>
                <w:lang w:eastAsia="ja-JP"/>
              </w:rPr>
              <w:t xml:space="preserve"> reporting also allowed when UE returns to advertised PC power capabilities? </w:t>
            </w:r>
          </w:p>
          <w:p w14:paraId="6BAD3028" w14:textId="77777777" w:rsidR="00166770" w:rsidRPr="00166770" w:rsidRDefault="00166770" w:rsidP="00166770">
            <w:pPr>
              <w:pStyle w:val="afe"/>
              <w:numPr>
                <w:ilvl w:val="0"/>
                <w:numId w:val="32"/>
              </w:numPr>
              <w:overflowPunct w:val="0"/>
              <w:autoSpaceDE w:val="0"/>
              <w:autoSpaceDN w:val="0"/>
              <w:adjustRightInd w:val="0"/>
              <w:spacing w:before="50" w:afterLines="50" w:after="120" w:afterAutospacing="0"/>
              <w:ind w:leftChars="0"/>
              <w:contextualSpacing/>
              <w:textAlignment w:val="baseline"/>
              <w:rPr>
                <w:rFonts w:ascii="Times New Roman" w:eastAsia="Yu Mincho" w:hAnsi="Times New Roman"/>
                <w:iCs/>
                <w:szCs w:val="20"/>
                <w:lang w:eastAsia="ja-JP"/>
              </w:rPr>
            </w:pPr>
            <w:r w:rsidRPr="00166770">
              <w:rPr>
                <w:rFonts w:ascii="Times New Roman" w:eastAsia="Yu Mincho" w:hAnsi="Times New Roman"/>
                <w:b/>
                <w:bCs/>
                <w:iCs/>
                <w:szCs w:val="20"/>
                <w:lang w:eastAsia="ja-JP"/>
              </w:rPr>
              <w:t>Answer from RAN4</w:t>
            </w:r>
            <w:r w:rsidRPr="00166770">
              <w:rPr>
                <w:rFonts w:ascii="Times New Roman" w:eastAsia="Yu Mincho" w:hAnsi="Times New Roman"/>
                <w:iCs/>
                <w:szCs w:val="20"/>
                <w:lang w:eastAsia="ja-JP"/>
              </w:rPr>
              <w:t>: As clarified in R4-2314703, ΔP</w:t>
            </w:r>
            <w:r w:rsidRPr="00166770">
              <w:rPr>
                <w:rFonts w:ascii="Times New Roman" w:eastAsia="Yu Mincho" w:hAnsi="Times New Roman"/>
                <w:iCs/>
                <w:szCs w:val="20"/>
                <w:vertAlign w:val="subscript"/>
                <w:lang w:eastAsia="ja-JP"/>
              </w:rPr>
              <w:t>PowerClass</w:t>
            </w:r>
            <w:r w:rsidRPr="00166770">
              <w:rPr>
                <w:rFonts w:ascii="Times New Roman" w:eastAsia="Yu Mincho" w:hAnsi="Times New Roman"/>
                <w:iCs/>
                <w:szCs w:val="20"/>
                <w:lang w:eastAsia="ja-JP"/>
              </w:rPr>
              <w:t xml:space="preserve"> reporting is also allowed when UE returns to advertised power class reference after </w:t>
            </w:r>
            <w:r w:rsidRPr="00166770">
              <w:rPr>
                <w:rFonts w:ascii="Times New Roman" w:hAnsi="Times New Roman"/>
                <w:szCs w:val="20"/>
                <w:lang w:eastAsia="ja-JP"/>
              </w:rPr>
              <w:t>duty cycle exceedance.</w:t>
            </w:r>
          </w:p>
          <w:p w14:paraId="6E1D60F2" w14:textId="77777777" w:rsidR="00166770" w:rsidRPr="00166770" w:rsidRDefault="00166770" w:rsidP="00166770">
            <w:pPr>
              <w:pStyle w:val="afe"/>
              <w:overflowPunct w:val="0"/>
              <w:autoSpaceDE w:val="0"/>
              <w:autoSpaceDN w:val="0"/>
              <w:adjustRightInd w:val="0"/>
              <w:spacing w:before="50" w:afterLines="50" w:after="120"/>
              <w:ind w:left="800"/>
              <w:contextualSpacing/>
              <w:textAlignment w:val="baseline"/>
              <w:rPr>
                <w:rFonts w:ascii="Times New Roman" w:eastAsia="Yu Mincho" w:hAnsi="Times New Roman"/>
                <w:iCs/>
                <w:szCs w:val="20"/>
                <w:lang w:eastAsia="ja-JP"/>
              </w:rPr>
            </w:pPr>
          </w:p>
          <w:p w14:paraId="781D0BD6" w14:textId="77777777" w:rsidR="00166770" w:rsidRPr="00166770" w:rsidRDefault="00166770" w:rsidP="00166770">
            <w:pPr>
              <w:pStyle w:val="afe"/>
              <w:numPr>
                <w:ilvl w:val="0"/>
                <w:numId w:val="32"/>
              </w:numPr>
              <w:overflowPunct w:val="0"/>
              <w:autoSpaceDE w:val="0"/>
              <w:autoSpaceDN w:val="0"/>
              <w:adjustRightInd w:val="0"/>
              <w:spacing w:before="50" w:afterLines="50" w:after="120" w:afterAutospacing="0"/>
              <w:ind w:leftChars="0"/>
              <w:contextualSpacing/>
              <w:textAlignment w:val="baseline"/>
              <w:rPr>
                <w:rFonts w:ascii="Times New Roman" w:eastAsia="Yu Mincho" w:hAnsi="Times New Roman"/>
                <w:iCs/>
                <w:color w:val="000000" w:themeColor="text1"/>
                <w:szCs w:val="20"/>
                <w:lang w:eastAsia="ja-JP"/>
              </w:rPr>
            </w:pPr>
            <w:r w:rsidRPr="00166770">
              <w:rPr>
                <w:rFonts w:ascii="Times New Roman" w:eastAsia="Yu Mincho" w:hAnsi="Times New Roman"/>
                <w:b/>
                <w:bCs/>
                <w:iCs/>
                <w:color w:val="000000" w:themeColor="text1"/>
                <w:szCs w:val="20"/>
                <w:lang w:eastAsia="ja-JP"/>
              </w:rPr>
              <w:t>Q3</w:t>
            </w:r>
            <w:r w:rsidRPr="00166770">
              <w:rPr>
                <w:rFonts w:ascii="Times New Roman" w:eastAsia="Yu Mincho" w:hAnsi="Times New Roman"/>
                <w:iCs/>
                <w:color w:val="000000" w:themeColor="text1"/>
                <w:szCs w:val="20"/>
                <w:lang w:eastAsia="ja-JP"/>
              </w:rPr>
              <w:t xml:space="preserve">: Could RAN4 confirm the correctness of RAN1’s understanding as per observation b) concerning the recommendation </w:t>
            </w:r>
            <w:r w:rsidRPr="00166770">
              <w:rPr>
                <w:rFonts w:ascii="Times New Roman" w:eastAsia="Yu Mincho" w:hAnsi="Times New Roman"/>
                <w:bCs/>
                <w:iCs/>
                <w:color w:val="000000" w:themeColor="text1"/>
                <w:szCs w:val="20"/>
                <w:lang w:eastAsia="ja-JP"/>
              </w:rPr>
              <w:t xml:space="preserve">of enabling UE report on the </w:t>
            </w:r>
            <w:r w:rsidRPr="00166770">
              <w:rPr>
                <w:rFonts w:ascii="Times New Roman" w:eastAsia="Yu Mincho" w:hAnsi="Times New Roman"/>
                <w:iCs/>
                <w:szCs w:val="20"/>
                <w:lang w:eastAsia="ja-JP"/>
              </w:rPr>
              <w:t>ΔP</w:t>
            </w:r>
            <w:r w:rsidRPr="00166770">
              <w:rPr>
                <w:rFonts w:ascii="Times New Roman" w:eastAsia="Yu Mincho" w:hAnsi="Times New Roman"/>
                <w:iCs/>
                <w:szCs w:val="20"/>
                <w:vertAlign w:val="subscript"/>
                <w:lang w:eastAsia="ja-JP"/>
              </w:rPr>
              <w:t>PowerClass</w:t>
            </w:r>
            <w:r w:rsidRPr="00166770">
              <w:rPr>
                <w:rFonts w:ascii="Times New Roman" w:eastAsia="Yu Mincho" w:hAnsi="Times New Roman"/>
                <w:iCs/>
                <w:szCs w:val="20"/>
                <w:lang w:eastAsia="ja-JP"/>
              </w:rPr>
              <w:t xml:space="preserve"> </w:t>
            </w:r>
            <w:r w:rsidRPr="00166770">
              <w:rPr>
                <w:rFonts w:ascii="Times New Roman" w:eastAsia="Yu Mincho" w:hAnsi="Times New Roman"/>
                <w:bCs/>
                <w:iCs/>
                <w:color w:val="000000" w:themeColor="text1"/>
                <w:szCs w:val="20"/>
                <w:lang w:eastAsia="ja-JP"/>
              </w:rPr>
              <w:t>to indicate which power class requirements that the UE is referring to only when duty cycle is exceeded?</w:t>
            </w:r>
          </w:p>
          <w:p w14:paraId="0D5C0E8D" w14:textId="77777777" w:rsidR="00166770" w:rsidRPr="00166770" w:rsidRDefault="00166770" w:rsidP="00166770">
            <w:pPr>
              <w:pStyle w:val="afe"/>
              <w:numPr>
                <w:ilvl w:val="0"/>
                <w:numId w:val="32"/>
              </w:numPr>
              <w:overflowPunct w:val="0"/>
              <w:autoSpaceDE w:val="0"/>
              <w:autoSpaceDN w:val="0"/>
              <w:adjustRightInd w:val="0"/>
              <w:spacing w:before="50" w:afterLines="50" w:after="120" w:afterAutospacing="0"/>
              <w:ind w:leftChars="0"/>
              <w:contextualSpacing/>
              <w:textAlignment w:val="baseline"/>
              <w:rPr>
                <w:rFonts w:ascii="Times New Roman" w:eastAsia="Yu Mincho" w:hAnsi="Times New Roman"/>
                <w:iCs/>
                <w:szCs w:val="20"/>
                <w:lang w:eastAsia="ja-JP"/>
              </w:rPr>
            </w:pPr>
            <w:r w:rsidRPr="00166770">
              <w:rPr>
                <w:rFonts w:ascii="Times New Roman" w:eastAsia="Yu Mincho" w:hAnsi="Times New Roman"/>
                <w:b/>
                <w:bCs/>
                <w:iCs/>
                <w:szCs w:val="20"/>
                <w:lang w:eastAsia="ja-JP"/>
              </w:rPr>
              <w:t>Answer from RAN4</w:t>
            </w:r>
            <w:r w:rsidRPr="00166770">
              <w:rPr>
                <w:rFonts w:ascii="Times New Roman" w:eastAsia="Yu Mincho" w:hAnsi="Times New Roman"/>
                <w:iCs/>
                <w:szCs w:val="20"/>
                <w:lang w:eastAsia="ja-JP"/>
              </w:rPr>
              <w:t>: RAN4 confirms that observation b) from RAN1 is correct, which means “</w:t>
            </w:r>
            <w:r w:rsidRPr="00166770">
              <w:rPr>
                <w:rFonts w:ascii="Times New Roman" w:eastAsia="Yu Mincho" w:hAnsi="Times New Roman"/>
                <w:i/>
                <w:iCs/>
                <w:szCs w:val="20"/>
                <w:lang w:eastAsia="ja-JP"/>
              </w:rPr>
              <w:t>occasion of the report</w:t>
            </w:r>
            <w:r w:rsidRPr="00166770">
              <w:rPr>
                <w:rFonts w:ascii="Times New Roman" w:eastAsia="Yu Mincho" w:hAnsi="Times New Roman"/>
                <w:iCs/>
                <w:szCs w:val="20"/>
                <w:lang w:eastAsia="ja-JP"/>
              </w:rPr>
              <w:t xml:space="preserve">” </w:t>
            </w:r>
            <w:r w:rsidRPr="00166770">
              <w:rPr>
                <w:rFonts w:ascii="Times New Roman" w:eastAsia="MS Mincho" w:hAnsi="Times New Roman"/>
                <w:bCs/>
                <w:color w:val="000000" w:themeColor="text1"/>
                <w:szCs w:val="20"/>
              </w:rPr>
              <w:t>refers to the event that triggers the aperiodic PHR report, and not to the actual UL resource to send the MAC-CE carrying the report.</w:t>
            </w:r>
          </w:p>
          <w:p w14:paraId="1FA6E9CD" w14:textId="77777777" w:rsidR="00166770" w:rsidRPr="00166770" w:rsidRDefault="00166770" w:rsidP="00166770">
            <w:pPr>
              <w:pStyle w:val="afe"/>
              <w:overflowPunct w:val="0"/>
              <w:autoSpaceDE w:val="0"/>
              <w:autoSpaceDN w:val="0"/>
              <w:adjustRightInd w:val="0"/>
              <w:spacing w:before="50" w:afterLines="50" w:after="120"/>
              <w:ind w:left="800"/>
              <w:contextualSpacing/>
              <w:textAlignment w:val="baseline"/>
              <w:rPr>
                <w:rFonts w:ascii="Times New Roman" w:eastAsia="Yu Mincho" w:hAnsi="Times New Roman"/>
                <w:iCs/>
                <w:color w:val="000000" w:themeColor="text1"/>
                <w:szCs w:val="20"/>
                <w:lang w:eastAsia="ja-JP"/>
              </w:rPr>
            </w:pPr>
          </w:p>
          <w:p w14:paraId="61642840" w14:textId="77777777" w:rsidR="00166770" w:rsidRPr="00166770" w:rsidRDefault="00166770" w:rsidP="00166770">
            <w:pPr>
              <w:pStyle w:val="afe"/>
              <w:numPr>
                <w:ilvl w:val="0"/>
                <w:numId w:val="32"/>
              </w:numPr>
              <w:overflowPunct w:val="0"/>
              <w:autoSpaceDE w:val="0"/>
              <w:autoSpaceDN w:val="0"/>
              <w:adjustRightInd w:val="0"/>
              <w:spacing w:before="50" w:afterLines="50" w:after="120" w:afterAutospacing="0"/>
              <w:ind w:leftChars="0"/>
              <w:contextualSpacing/>
              <w:textAlignment w:val="baseline"/>
              <w:rPr>
                <w:rFonts w:ascii="Times New Roman" w:eastAsia="Yu Mincho" w:hAnsi="Times New Roman"/>
                <w:iCs/>
                <w:color w:val="000000" w:themeColor="text1"/>
                <w:szCs w:val="20"/>
                <w:lang w:eastAsia="ja-JP"/>
              </w:rPr>
            </w:pPr>
            <w:r w:rsidRPr="00166770">
              <w:rPr>
                <w:rFonts w:ascii="Times New Roman" w:eastAsia="Yu Mincho" w:hAnsi="Times New Roman"/>
                <w:b/>
                <w:bCs/>
                <w:iCs/>
                <w:color w:val="000000" w:themeColor="text1"/>
                <w:szCs w:val="20"/>
                <w:lang w:eastAsia="ja-JP"/>
              </w:rPr>
              <w:t>Q4</w:t>
            </w:r>
            <w:r w:rsidRPr="00166770">
              <w:rPr>
                <w:rFonts w:ascii="Times New Roman" w:eastAsia="Yu Mincho" w:hAnsi="Times New Roman"/>
                <w:iCs/>
                <w:color w:val="000000" w:themeColor="text1"/>
                <w:szCs w:val="20"/>
                <w:lang w:eastAsia="ja-JP"/>
              </w:rPr>
              <w:t xml:space="preserve">: Could RAN4 clarify the meaning of the recommendation related to the combination of the </w:t>
            </w:r>
            <w:r w:rsidRPr="00166770">
              <w:rPr>
                <w:rFonts w:ascii="Times New Roman" w:eastAsia="Yu Mincho" w:hAnsi="Times New Roman"/>
                <w:iCs/>
                <w:szCs w:val="20"/>
                <w:lang w:eastAsia="ja-JP"/>
              </w:rPr>
              <w:t>ΔP</w:t>
            </w:r>
            <w:r w:rsidRPr="00166770">
              <w:rPr>
                <w:rFonts w:ascii="Times New Roman" w:eastAsia="Yu Mincho" w:hAnsi="Times New Roman"/>
                <w:iCs/>
                <w:szCs w:val="20"/>
                <w:vertAlign w:val="subscript"/>
                <w:lang w:eastAsia="ja-JP"/>
              </w:rPr>
              <w:t>PowerClass</w:t>
            </w:r>
            <w:r w:rsidRPr="00166770">
              <w:rPr>
                <w:rFonts w:ascii="Times New Roman" w:eastAsia="Yu Mincho" w:hAnsi="Times New Roman"/>
                <w:iCs/>
                <w:szCs w:val="20"/>
                <w:lang w:eastAsia="ja-JP"/>
              </w:rPr>
              <w:t xml:space="preserve"> </w:t>
            </w:r>
            <w:r w:rsidRPr="00166770">
              <w:rPr>
                <w:rFonts w:ascii="Times New Roman" w:eastAsia="Yu Mincho" w:hAnsi="Times New Roman"/>
                <w:iCs/>
                <w:color w:val="000000" w:themeColor="text1"/>
                <w:szCs w:val="20"/>
                <w:lang w:eastAsia="ja-JP"/>
              </w:rPr>
              <w:t>report with full-power MIMO transmission capability reporting corresponding to the current power class?</w:t>
            </w:r>
          </w:p>
          <w:p w14:paraId="6518B956" w14:textId="4CEBA16D" w:rsidR="00CF1290" w:rsidRPr="00166770" w:rsidRDefault="00166770" w:rsidP="00166770">
            <w:pPr>
              <w:pStyle w:val="afe"/>
              <w:numPr>
                <w:ilvl w:val="0"/>
                <w:numId w:val="32"/>
              </w:numPr>
              <w:overflowPunct w:val="0"/>
              <w:autoSpaceDE w:val="0"/>
              <w:autoSpaceDN w:val="0"/>
              <w:adjustRightInd w:val="0"/>
              <w:spacing w:before="50" w:afterLines="50" w:after="120" w:afterAutospacing="0"/>
              <w:ind w:leftChars="0"/>
              <w:contextualSpacing/>
              <w:textAlignment w:val="baseline"/>
              <w:rPr>
                <w:rFonts w:ascii="Times New Roman" w:eastAsia="Yu Mincho" w:hAnsi="Times New Roman"/>
                <w:iCs/>
                <w:color w:val="000000" w:themeColor="text1"/>
                <w:szCs w:val="20"/>
                <w:lang w:eastAsia="ja-JP"/>
              </w:rPr>
            </w:pPr>
            <w:r w:rsidRPr="00166770">
              <w:rPr>
                <w:rFonts w:ascii="Times New Roman" w:eastAsia="Yu Mincho" w:hAnsi="Times New Roman"/>
                <w:b/>
                <w:bCs/>
                <w:iCs/>
                <w:szCs w:val="20"/>
                <w:lang w:eastAsia="ja-JP"/>
              </w:rPr>
              <w:t>Answer from RAN4</w:t>
            </w:r>
            <w:r w:rsidRPr="00166770">
              <w:rPr>
                <w:rFonts w:ascii="Times New Roman" w:eastAsia="Yu Mincho" w:hAnsi="Times New Roman"/>
                <w:iCs/>
                <w:szCs w:val="20"/>
                <w:lang w:eastAsia="ja-JP"/>
              </w:rPr>
              <w:t xml:space="preserve">: </w:t>
            </w:r>
            <w:r w:rsidRPr="00166770">
              <w:rPr>
                <w:rFonts w:ascii="Times New Roman" w:hAnsi="Times New Roman"/>
              </w:rPr>
              <w:t>The intention is to allow UE to report a more suitable mode for ul-</w:t>
            </w:r>
            <w:proofErr w:type="spellStart"/>
            <w:r w:rsidRPr="00166770">
              <w:rPr>
                <w:rFonts w:ascii="Times New Roman" w:hAnsi="Times New Roman"/>
              </w:rPr>
              <w:t>FullPowerTransmission</w:t>
            </w:r>
            <w:proofErr w:type="spellEnd"/>
            <w:r w:rsidRPr="00166770">
              <w:rPr>
                <w:rFonts w:ascii="Times New Roman" w:hAnsi="Times New Roman"/>
              </w:rPr>
              <w:t xml:space="preserve"> depending on </w:t>
            </w:r>
            <w:proofErr w:type="spellStart"/>
            <w:r w:rsidRPr="00166770">
              <w:rPr>
                <w:rFonts w:ascii="Times New Roman" w:hAnsi="Times New Roman"/>
              </w:rPr>
              <w:t>ΔP</w:t>
            </w:r>
            <w:r w:rsidRPr="00166770">
              <w:rPr>
                <w:rFonts w:ascii="Times New Roman" w:hAnsi="Times New Roman"/>
                <w:vertAlign w:val="subscript"/>
              </w:rPr>
              <w:t>PowerClass</w:t>
            </w:r>
            <w:proofErr w:type="spellEnd"/>
            <w:r w:rsidRPr="00166770">
              <w:rPr>
                <w:rFonts w:ascii="Times New Roman" w:hAnsi="Times New Roman"/>
                <w:szCs w:val="20"/>
                <w:lang w:eastAsia="ja-JP"/>
              </w:rPr>
              <w:t xml:space="preserve">. </w:t>
            </w:r>
            <w:r w:rsidRPr="00166770">
              <w:rPr>
                <w:rFonts w:ascii="Times New Roman" w:eastAsia="Yu Mincho" w:hAnsi="Times New Roman"/>
                <w:iCs/>
                <w:szCs w:val="20"/>
                <w:lang w:eastAsia="ja-JP"/>
              </w:rPr>
              <w:t xml:space="preserve">An example is a UE that supports PC1.5 with </w:t>
            </w:r>
            <w:r w:rsidRPr="00166770">
              <w:rPr>
                <w:rFonts w:ascii="Times New Roman" w:eastAsia="Yu Mincho" w:hAnsi="Times New Roman"/>
                <w:i/>
                <w:iCs/>
                <w:szCs w:val="20"/>
                <w:lang w:eastAsia="ja-JP"/>
              </w:rPr>
              <w:t xml:space="preserve">ul-FullPwrMode1-r16. </w:t>
            </w:r>
            <w:r w:rsidRPr="00166770">
              <w:rPr>
                <w:rFonts w:ascii="Times New Roman" w:eastAsia="Yu Mincho" w:hAnsi="Times New Roman"/>
                <w:iCs/>
                <w:szCs w:val="20"/>
                <w:lang w:eastAsia="ja-JP"/>
              </w:rPr>
              <w:t xml:space="preserve">This type of UE would be allowed to indicate additional </w:t>
            </w:r>
            <w:r w:rsidRPr="00166770">
              <w:rPr>
                <w:rFonts w:ascii="Times New Roman" w:eastAsia="Yu Mincho" w:hAnsi="Times New Roman"/>
                <w:i/>
                <w:iCs/>
                <w:szCs w:val="20"/>
                <w:lang w:eastAsia="ja-JP"/>
              </w:rPr>
              <w:t>ul-FullPwrMode-r16</w:t>
            </w:r>
            <w:r w:rsidRPr="00166770">
              <w:rPr>
                <w:rFonts w:ascii="Times New Roman" w:eastAsia="Yu Mincho" w:hAnsi="Times New Roman"/>
                <w:iCs/>
                <w:szCs w:val="20"/>
                <w:lang w:eastAsia="ja-JP"/>
              </w:rPr>
              <w:t xml:space="preserve"> capabilities which would apply only when ΔP</w:t>
            </w:r>
            <w:r w:rsidRPr="00166770">
              <w:rPr>
                <w:rFonts w:ascii="Times New Roman" w:eastAsia="Yu Mincho" w:hAnsi="Times New Roman"/>
                <w:iCs/>
                <w:szCs w:val="20"/>
                <w:vertAlign w:val="subscript"/>
                <w:lang w:eastAsia="ja-JP"/>
              </w:rPr>
              <w:t>PowerClass</w:t>
            </w:r>
            <w:r w:rsidRPr="00166770">
              <w:rPr>
                <w:rFonts w:ascii="Times New Roman" w:eastAsia="Yu Mincho" w:hAnsi="Times New Roman"/>
                <w:iCs/>
                <w:szCs w:val="20"/>
                <w:lang w:eastAsia="ja-JP"/>
              </w:rPr>
              <w:t xml:space="preserve"> = 3 dB or when ΔP</w:t>
            </w:r>
            <w:r w:rsidRPr="00166770">
              <w:rPr>
                <w:rFonts w:ascii="Times New Roman" w:eastAsia="Yu Mincho" w:hAnsi="Times New Roman"/>
                <w:iCs/>
                <w:szCs w:val="20"/>
                <w:vertAlign w:val="subscript"/>
                <w:lang w:eastAsia="ja-JP"/>
              </w:rPr>
              <w:t>PowerClass</w:t>
            </w:r>
            <w:r w:rsidRPr="00166770">
              <w:rPr>
                <w:rFonts w:ascii="Times New Roman" w:eastAsia="Yu Mincho" w:hAnsi="Times New Roman"/>
                <w:iCs/>
                <w:szCs w:val="20"/>
                <w:lang w:eastAsia="ja-JP"/>
              </w:rPr>
              <w:t xml:space="preserve"> = 6 dB, i.e. where achievable maximum transmission power is capped by 26 dBm or 23 dBm, respectively.</w:t>
            </w:r>
          </w:p>
        </w:tc>
      </w:tr>
    </w:tbl>
    <w:p w14:paraId="5A104722" w14:textId="4DC92755" w:rsidR="00FE5DA2" w:rsidRDefault="009F5824" w:rsidP="00FE5DA2">
      <w:pPr>
        <w:spacing w:before="240"/>
        <w:rPr>
          <w:rFonts w:ascii="Times New Roman" w:eastAsiaTheme="minorEastAsia" w:hAnsi="Times New Roman"/>
          <w:bCs/>
          <w:lang w:eastAsia="zh-CN"/>
        </w:rPr>
      </w:pPr>
      <w:r>
        <w:rPr>
          <w:rFonts w:ascii="Times New Roman" w:eastAsiaTheme="minorEastAsia" w:hAnsi="Times New Roman"/>
          <w:bCs/>
          <w:lang w:eastAsia="zh-CN"/>
        </w:rPr>
        <w:t>Regarding</w:t>
      </w:r>
      <w:r w:rsidR="00D667E0">
        <w:rPr>
          <w:rFonts w:ascii="Times New Roman" w:eastAsiaTheme="minorEastAsia" w:hAnsi="Times New Roman"/>
          <w:bCs/>
          <w:lang w:eastAsia="zh-CN"/>
        </w:rPr>
        <w:t xml:space="preserve"> to </w:t>
      </w:r>
      <w:r w:rsidR="00BD7CE4" w:rsidRPr="00166770">
        <w:rPr>
          <w:rFonts w:ascii="Times New Roman" w:hAnsi="Times New Roman"/>
          <w:bCs/>
          <w:szCs w:val="20"/>
        </w:rPr>
        <w:t xml:space="preserve">uplink full power MIMO transmission dependency on </w:t>
      </w:r>
      <w:r w:rsidR="00BD7CE4" w:rsidRPr="00166770">
        <w:rPr>
          <w:rFonts w:ascii="Times New Roman" w:hAnsi="Times New Roman"/>
          <w:bCs/>
          <w:szCs w:val="20"/>
          <w:lang w:eastAsia="ja-JP"/>
        </w:rPr>
        <w:t>ΔP</w:t>
      </w:r>
      <w:r w:rsidR="00BD7CE4" w:rsidRPr="00166770">
        <w:rPr>
          <w:rFonts w:ascii="Times New Roman" w:hAnsi="Times New Roman"/>
          <w:bCs/>
          <w:szCs w:val="20"/>
          <w:vertAlign w:val="subscript"/>
          <w:lang w:eastAsia="ja-JP"/>
        </w:rPr>
        <w:t>PowerClass</w:t>
      </w:r>
      <w:r w:rsidR="00BD7CE4" w:rsidRPr="00166770">
        <w:rPr>
          <w:rFonts w:ascii="Times New Roman" w:hAnsi="Times New Roman"/>
          <w:bCs/>
          <w:szCs w:val="20"/>
        </w:rPr>
        <w:t xml:space="preserve"> report</w:t>
      </w:r>
      <w:r w:rsidR="00EB7AD1">
        <w:rPr>
          <w:rFonts w:ascii="Times New Roman" w:eastAsiaTheme="minorEastAsia" w:hAnsi="Times New Roman"/>
          <w:bCs/>
          <w:lang w:eastAsia="zh-CN"/>
        </w:rPr>
        <w:t xml:space="preserve">, </w:t>
      </w:r>
      <w:r w:rsidR="008C20B8">
        <w:rPr>
          <w:rFonts w:ascii="Times New Roman" w:eastAsiaTheme="minorEastAsia" w:hAnsi="Times New Roman"/>
          <w:bCs/>
          <w:lang w:eastAsia="zh-CN"/>
        </w:rPr>
        <w:t>the issue is that how</w:t>
      </w:r>
      <w:r w:rsidR="004E3713">
        <w:rPr>
          <w:rFonts w:ascii="Times New Roman" w:eastAsiaTheme="minorEastAsia" w:hAnsi="Times New Roman"/>
          <w:bCs/>
          <w:lang w:eastAsia="zh-CN"/>
        </w:rPr>
        <w:t xml:space="preserve"> to</w:t>
      </w:r>
      <w:r w:rsidR="00084C97">
        <w:rPr>
          <w:rFonts w:ascii="Times New Roman" w:eastAsiaTheme="minorEastAsia" w:hAnsi="Times New Roman"/>
          <w:bCs/>
          <w:lang w:eastAsia="zh-CN"/>
        </w:rPr>
        <w:t xml:space="preserve"> </w:t>
      </w:r>
      <w:r w:rsidR="008C20B8">
        <w:rPr>
          <w:rFonts w:ascii="Times New Roman" w:eastAsiaTheme="minorEastAsia" w:hAnsi="Times New Roman"/>
          <w:bCs/>
          <w:lang w:eastAsia="zh-CN"/>
        </w:rPr>
        <w:t xml:space="preserve">transmit the signal with the </w:t>
      </w:r>
      <w:r w:rsidR="008C20B8" w:rsidRPr="008C20B8">
        <w:rPr>
          <w:rFonts w:ascii="Times New Roman" w:eastAsiaTheme="minorEastAsia" w:hAnsi="Times New Roman"/>
          <w:bCs/>
          <w:lang w:eastAsia="zh-CN"/>
        </w:rPr>
        <w:t>achievable maximum transmission power</w:t>
      </w:r>
      <w:r w:rsidR="008C20B8">
        <w:rPr>
          <w:rFonts w:ascii="Times New Roman" w:eastAsiaTheme="minorEastAsia" w:hAnsi="Times New Roman"/>
          <w:bCs/>
          <w:lang w:eastAsia="zh-CN"/>
        </w:rPr>
        <w:t>.</w:t>
      </w:r>
      <w:r w:rsidR="00534900">
        <w:rPr>
          <w:rFonts w:ascii="Times New Roman" w:eastAsiaTheme="minorEastAsia" w:hAnsi="Times New Roman"/>
          <w:bCs/>
          <w:lang w:eastAsia="zh-CN"/>
        </w:rPr>
        <w:t xml:space="preserve"> </w:t>
      </w:r>
      <w:r w:rsidR="00D725B9" w:rsidRPr="00D725B9">
        <w:rPr>
          <w:rFonts w:ascii="Times New Roman" w:eastAsiaTheme="minorEastAsia" w:hAnsi="Times New Roman" w:hint="eastAsia"/>
          <w:bCs/>
          <w:lang w:eastAsia="zh-CN"/>
        </w:rPr>
        <w:t>In</w:t>
      </w:r>
      <w:r w:rsidR="00D725B9" w:rsidRPr="00D725B9">
        <w:rPr>
          <w:rFonts w:ascii="Times New Roman" w:eastAsiaTheme="minorEastAsia" w:hAnsi="Times New Roman"/>
          <w:bCs/>
          <w:lang w:eastAsia="zh-CN"/>
        </w:rPr>
        <w:t xml:space="preserve"> the current spec, full-power MIMO transmission capability is reported separately with power class capability, and UE will be configured with corresponding P-max information and full-power transmission mode based on current network deployment.</w:t>
      </w:r>
      <w:r w:rsidR="00084C97">
        <w:rPr>
          <w:rFonts w:ascii="Times New Roman" w:eastAsiaTheme="minorEastAsia" w:hAnsi="Times New Roman"/>
          <w:bCs/>
          <w:lang w:eastAsia="zh-CN"/>
        </w:rPr>
        <w:t xml:space="preserve"> P-max is configured via RRC parameter</w:t>
      </w:r>
      <w:r w:rsidR="0089141F">
        <w:rPr>
          <w:rFonts w:ascii="Times New Roman" w:eastAsia="Yu Mincho" w:hAnsi="Times New Roman"/>
          <w:iCs/>
          <w:szCs w:val="20"/>
          <w:lang w:eastAsia="ja-JP"/>
        </w:rPr>
        <w:t>.</w:t>
      </w:r>
    </w:p>
    <w:p w14:paraId="6EEDED1D" w14:textId="1EDECF3B" w:rsidR="0094099A" w:rsidRDefault="00B83312" w:rsidP="00FE5DA2">
      <w:pPr>
        <w:rPr>
          <w:rFonts w:ascii="Times New Roman" w:eastAsia="Yu Mincho" w:hAnsi="Times New Roman"/>
          <w:iCs/>
          <w:szCs w:val="20"/>
          <w:lang w:eastAsia="ja-JP"/>
        </w:rPr>
      </w:pPr>
      <w:r>
        <w:rPr>
          <w:rFonts w:ascii="Times New Roman" w:eastAsiaTheme="minorEastAsia" w:hAnsi="Times New Roman"/>
          <w:bCs/>
          <w:lang w:eastAsia="zh-CN"/>
        </w:rPr>
        <w:t xml:space="preserve">An </w:t>
      </w:r>
      <w:r w:rsidRPr="00166770">
        <w:rPr>
          <w:rFonts w:ascii="Times New Roman" w:eastAsia="Yu Mincho" w:hAnsi="Times New Roman"/>
          <w:iCs/>
          <w:szCs w:val="20"/>
          <w:lang w:eastAsia="ja-JP"/>
        </w:rPr>
        <w:t>example is</w:t>
      </w:r>
      <w:r>
        <w:rPr>
          <w:rFonts w:ascii="Times New Roman" w:eastAsia="Yu Mincho" w:hAnsi="Times New Roman"/>
          <w:iCs/>
          <w:szCs w:val="20"/>
          <w:lang w:eastAsia="ja-JP"/>
        </w:rPr>
        <w:t xml:space="preserve"> </w:t>
      </w:r>
      <w:r w:rsidRPr="00B83312">
        <w:rPr>
          <w:rFonts w:ascii="Times New Roman" w:eastAsia="Yu Mincho" w:hAnsi="Times New Roman"/>
          <w:iCs/>
          <w:szCs w:val="20"/>
          <w:lang w:eastAsia="ja-JP"/>
        </w:rPr>
        <w:t xml:space="preserve">that a </w:t>
      </w:r>
      <w:bookmarkStart w:id="7" w:name="OLE_LINK3"/>
      <w:bookmarkStart w:id="8" w:name="OLE_LINK4"/>
      <w:r w:rsidRPr="00B83312">
        <w:rPr>
          <w:rFonts w:ascii="Times New Roman" w:eastAsia="Yu Mincho" w:hAnsi="Times New Roman"/>
          <w:iCs/>
          <w:szCs w:val="20"/>
          <w:lang w:eastAsia="ja-JP"/>
        </w:rPr>
        <w:t xml:space="preserve">UE with dual PC2 PAs to support PC1.5 </w:t>
      </w:r>
      <w:r w:rsidR="00D50360" w:rsidRPr="00166770">
        <w:rPr>
          <w:rFonts w:ascii="Times New Roman" w:eastAsia="Yu Mincho" w:hAnsi="Times New Roman"/>
          <w:iCs/>
          <w:szCs w:val="20"/>
          <w:lang w:eastAsia="ja-JP"/>
        </w:rPr>
        <w:t xml:space="preserve">with </w:t>
      </w:r>
      <w:r w:rsidR="00D50360" w:rsidRPr="00166770">
        <w:rPr>
          <w:rFonts w:ascii="Times New Roman" w:eastAsia="Yu Mincho" w:hAnsi="Times New Roman"/>
          <w:i/>
          <w:iCs/>
          <w:szCs w:val="20"/>
          <w:lang w:eastAsia="ja-JP"/>
        </w:rPr>
        <w:t>ul-FullPwrMode1-r16</w:t>
      </w:r>
      <w:r w:rsidR="00FE5DA2">
        <w:rPr>
          <w:rFonts w:ascii="Times New Roman" w:eastAsia="Yu Mincho" w:hAnsi="Times New Roman"/>
          <w:iCs/>
          <w:szCs w:val="20"/>
          <w:lang w:eastAsia="ja-JP"/>
        </w:rPr>
        <w:t>.</w:t>
      </w:r>
      <w:bookmarkEnd w:id="7"/>
      <w:bookmarkEnd w:id="8"/>
      <w:r w:rsidR="00FE5DA2">
        <w:rPr>
          <w:rFonts w:ascii="Times New Roman" w:eastAsia="Yu Mincho" w:hAnsi="Times New Roman"/>
          <w:iCs/>
          <w:szCs w:val="20"/>
          <w:lang w:eastAsia="ja-JP"/>
        </w:rPr>
        <w:t xml:space="preserve"> </w:t>
      </w:r>
      <w:r w:rsidR="00FE5DA2" w:rsidRPr="00FE5DA2">
        <w:rPr>
          <w:rFonts w:ascii="Times New Roman" w:eastAsia="Yu Mincho" w:hAnsi="Times New Roman"/>
          <w:iCs/>
          <w:szCs w:val="20"/>
          <w:lang w:eastAsia="ja-JP"/>
        </w:rPr>
        <w:t>This type of UE would be allowed to</w:t>
      </w:r>
      <w:r w:rsidR="00FE5DA2">
        <w:rPr>
          <w:rFonts w:ascii="Times New Roman" w:eastAsia="Yu Mincho" w:hAnsi="Times New Roman"/>
          <w:iCs/>
          <w:szCs w:val="20"/>
          <w:lang w:eastAsia="ja-JP"/>
        </w:rPr>
        <w:t xml:space="preserve"> </w:t>
      </w:r>
      <w:r w:rsidR="0071536A">
        <w:rPr>
          <w:rFonts w:ascii="Times New Roman" w:eastAsia="Yu Mincho" w:hAnsi="Times New Roman"/>
          <w:iCs/>
          <w:szCs w:val="20"/>
          <w:lang w:eastAsia="ja-JP"/>
        </w:rPr>
        <w:t xml:space="preserve">transmit </w:t>
      </w:r>
      <w:r w:rsidR="00450B06">
        <w:rPr>
          <w:rFonts w:ascii="Times New Roman" w:eastAsia="Yu Mincho" w:hAnsi="Times New Roman"/>
          <w:iCs/>
          <w:szCs w:val="20"/>
          <w:lang w:eastAsia="ja-JP"/>
        </w:rPr>
        <w:t xml:space="preserve">signal </w:t>
      </w:r>
      <w:r w:rsidR="0071536A">
        <w:rPr>
          <w:rFonts w:ascii="Times New Roman" w:eastAsia="Yu Mincho" w:hAnsi="Times New Roman"/>
          <w:iCs/>
          <w:szCs w:val="20"/>
          <w:lang w:eastAsia="ja-JP"/>
        </w:rPr>
        <w:t xml:space="preserve">with the </w:t>
      </w:r>
      <w:r w:rsidR="0071536A" w:rsidRPr="0071536A">
        <w:rPr>
          <w:rFonts w:ascii="Times New Roman" w:eastAsia="Yu Mincho" w:hAnsi="Times New Roman"/>
          <w:iCs/>
          <w:szCs w:val="20"/>
          <w:lang w:eastAsia="ja-JP"/>
        </w:rPr>
        <w:t>maximum transmission power</w:t>
      </w:r>
      <w:r w:rsidR="0071536A">
        <w:rPr>
          <w:rFonts w:ascii="Times New Roman" w:eastAsia="Yu Mincho" w:hAnsi="Times New Roman"/>
          <w:iCs/>
          <w:szCs w:val="20"/>
          <w:lang w:eastAsia="ja-JP"/>
        </w:rPr>
        <w:t xml:space="preserve"> of 26dBm </w:t>
      </w:r>
      <w:r w:rsidR="00CA7886">
        <w:rPr>
          <w:rFonts w:ascii="Times New Roman" w:eastAsia="Yu Mincho" w:hAnsi="Times New Roman"/>
          <w:iCs/>
          <w:szCs w:val="20"/>
          <w:lang w:eastAsia="ja-JP"/>
        </w:rPr>
        <w:t>when</w:t>
      </w:r>
      <w:r w:rsidR="0071536A">
        <w:rPr>
          <w:rFonts w:ascii="Times New Roman" w:eastAsia="Yu Mincho" w:hAnsi="Times New Roman"/>
          <w:iCs/>
          <w:szCs w:val="20"/>
          <w:lang w:eastAsia="ja-JP"/>
        </w:rPr>
        <w:t xml:space="preserve"> </w:t>
      </w:r>
      <w:r w:rsidR="0071536A" w:rsidRPr="0071536A">
        <w:rPr>
          <w:rFonts w:ascii="Times New Roman" w:eastAsia="Yu Mincho" w:hAnsi="Times New Roman"/>
          <w:iCs/>
          <w:szCs w:val="20"/>
          <w:lang w:eastAsia="ja-JP"/>
        </w:rPr>
        <w:t xml:space="preserve">the </w:t>
      </w:r>
      <w:r w:rsidR="0037498C" w:rsidRPr="00166770">
        <w:rPr>
          <w:rFonts w:ascii="Times New Roman" w:hAnsi="Times New Roman"/>
        </w:rPr>
        <w:t>ΔP</w:t>
      </w:r>
      <w:r w:rsidR="0037498C" w:rsidRPr="00166770">
        <w:rPr>
          <w:rFonts w:ascii="Times New Roman" w:hAnsi="Times New Roman"/>
          <w:vertAlign w:val="subscript"/>
        </w:rPr>
        <w:t>PowerClass</w:t>
      </w:r>
      <w:r w:rsidR="0037498C">
        <w:rPr>
          <w:rFonts w:ascii="Times New Roman" w:eastAsia="Yu Mincho" w:hAnsi="Times New Roman"/>
          <w:iCs/>
          <w:szCs w:val="20"/>
          <w:lang w:eastAsia="ja-JP"/>
        </w:rPr>
        <w:t xml:space="preserve"> changes to 3dBm.</w:t>
      </w:r>
      <w:r w:rsidR="003A15DE">
        <w:rPr>
          <w:rFonts w:ascii="Times New Roman" w:eastAsia="Yu Mincho" w:hAnsi="Times New Roman"/>
          <w:iCs/>
          <w:szCs w:val="20"/>
          <w:lang w:eastAsia="ja-JP"/>
        </w:rPr>
        <w:t xml:space="preserve"> </w:t>
      </w:r>
      <w:r w:rsidR="00EE1D5E">
        <w:rPr>
          <w:rFonts w:ascii="Times New Roman" w:eastAsia="Yu Mincho" w:hAnsi="Times New Roman"/>
          <w:iCs/>
          <w:szCs w:val="20"/>
          <w:lang w:eastAsia="ja-JP"/>
        </w:rPr>
        <w:t xml:space="preserve">In our views, there will be three </w:t>
      </w:r>
      <w:r w:rsidR="007A6440" w:rsidRPr="007A6440">
        <w:rPr>
          <w:rFonts w:ascii="Times New Roman" w:eastAsia="Yu Mincho" w:hAnsi="Times New Roman"/>
          <w:iCs/>
          <w:szCs w:val="20"/>
          <w:lang w:eastAsia="ja-JP"/>
        </w:rPr>
        <w:t>options to consider</w:t>
      </w:r>
      <w:r w:rsidR="007A6440">
        <w:rPr>
          <w:rFonts w:ascii="Times New Roman" w:eastAsia="Yu Mincho" w:hAnsi="Times New Roman"/>
          <w:iCs/>
          <w:szCs w:val="20"/>
          <w:lang w:eastAsia="ja-JP"/>
        </w:rPr>
        <w:t>.</w:t>
      </w:r>
    </w:p>
    <w:p w14:paraId="319DA336" w14:textId="5419C3F0" w:rsidR="00622DF1" w:rsidRPr="00F270BA" w:rsidRDefault="007A6440" w:rsidP="00FE5DA2">
      <w:pPr>
        <w:rPr>
          <w:rFonts w:ascii="Times New Roman" w:eastAsiaTheme="minorEastAsia" w:hAnsi="Times New Roman"/>
          <w:lang w:eastAsia="zh-CN"/>
        </w:rPr>
      </w:pPr>
      <w:r w:rsidRPr="00215944">
        <w:rPr>
          <w:rFonts w:ascii="Times New Roman" w:eastAsiaTheme="minorEastAsia" w:hAnsi="Times New Roman"/>
          <w:b/>
          <w:iCs/>
          <w:szCs w:val="20"/>
          <w:lang w:eastAsia="zh-CN"/>
        </w:rPr>
        <w:t>Option 1:</w:t>
      </w:r>
      <w:r w:rsidR="00C93C81">
        <w:rPr>
          <w:rFonts w:ascii="Times New Roman" w:eastAsiaTheme="minorEastAsia" w:hAnsi="Times New Roman"/>
          <w:iCs/>
          <w:szCs w:val="20"/>
          <w:lang w:eastAsia="zh-CN"/>
        </w:rPr>
        <w:t xml:space="preserve"> </w:t>
      </w:r>
      <w:r w:rsidR="00D13736">
        <w:rPr>
          <w:rFonts w:ascii="Times New Roman" w:eastAsiaTheme="minorEastAsia" w:hAnsi="Times New Roman"/>
          <w:iCs/>
          <w:szCs w:val="20"/>
          <w:lang w:eastAsia="zh-CN"/>
        </w:rPr>
        <w:t xml:space="preserve">Since </w:t>
      </w:r>
      <w:r w:rsidR="00D13736" w:rsidRPr="00D13736">
        <w:rPr>
          <w:rFonts w:ascii="Times New Roman" w:eastAsiaTheme="minorEastAsia" w:hAnsi="Times New Roman"/>
          <w:iCs/>
          <w:szCs w:val="20"/>
          <w:lang w:eastAsia="zh-CN"/>
        </w:rPr>
        <w:t>each Tx chain is capable of 26 dBm</w:t>
      </w:r>
      <w:r w:rsidR="00321256">
        <w:rPr>
          <w:rFonts w:ascii="Times New Roman" w:eastAsiaTheme="minorEastAsia" w:hAnsi="Times New Roman"/>
          <w:iCs/>
          <w:szCs w:val="20"/>
          <w:lang w:eastAsia="zh-CN"/>
        </w:rPr>
        <w:t xml:space="preserve"> for this type UE</w:t>
      </w:r>
      <w:r w:rsidR="00D13736">
        <w:rPr>
          <w:rFonts w:ascii="Times New Roman" w:eastAsiaTheme="minorEastAsia" w:hAnsi="Times New Roman"/>
          <w:iCs/>
          <w:szCs w:val="20"/>
          <w:lang w:eastAsia="zh-CN"/>
        </w:rPr>
        <w:t>,</w:t>
      </w:r>
      <w:r w:rsidR="00D13736" w:rsidRPr="00D13736">
        <w:rPr>
          <w:rFonts w:ascii="Times New Roman" w:eastAsiaTheme="minorEastAsia" w:hAnsi="Times New Roman"/>
          <w:iCs/>
          <w:szCs w:val="20"/>
          <w:lang w:eastAsia="zh-CN"/>
        </w:rPr>
        <w:t xml:space="preserve"> </w:t>
      </w:r>
      <w:r w:rsidR="00C93C81" w:rsidRPr="00214F12">
        <w:rPr>
          <w:rFonts w:ascii="Times New Roman" w:eastAsiaTheme="minorEastAsia" w:hAnsi="Times New Roman"/>
          <w:iCs/>
          <w:szCs w:val="20"/>
          <w:lang w:eastAsia="zh-CN"/>
        </w:rPr>
        <w:t>UE</w:t>
      </w:r>
      <w:r w:rsidR="003B1811" w:rsidRPr="00214F12">
        <w:rPr>
          <w:rFonts w:ascii="Times New Roman" w:eastAsiaTheme="minorEastAsia" w:hAnsi="Times New Roman"/>
          <w:iCs/>
          <w:szCs w:val="20"/>
          <w:lang w:eastAsia="zh-CN"/>
        </w:rPr>
        <w:t xml:space="preserve"> can</w:t>
      </w:r>
      <w:r w:rsidR="00C93C81" w:rsidRPr="00214F12">
        <w:rPr>
          <w:rFonts w:ascii="Times New Roman" w:eastAsiaTheme="minorEastAsia" w:hAnsi="Times New Roman"/>
          <w:iCs/>
          <w:szCs w:val="20"/>
          <w:lang w:eastAsia="zh-CN"/>
        </w:rPr>
        <w:t xml:space="preserve"> </w:t>
      </w:r>
      <w:r w:rsidR="00215944" w:rsidRPr="00214F12">
        <w:rPr>
          <w:rFonts w:ascii="Times New Roman" w:eastAsiaTheme="minorEastAsia" w:hAnsi="Times New Roman"/>
          <w:iCs/>
          <w:szCs w:val="20"/>
          <w:lang w:eastAsia="zh-CN"/>
        </w:rPr>
        <w:t xml:space="preserve">indicate additional </w:t>
      </w:r>
      <w:r w:rsidR="00215944" w:rsidRPr="00214F12">
        <w:rPr>
          <w:rFonts w:ascii="Times New Roman" w:eastAsiaTheme="minorEastAsia" w:hAnsi="Times New Roman"/>
          <w:i/>
          <w:iCs/>
          <w:szCs w:val="20"/>
          <w:lang w:eastAsia="zh-CN"/>
        </w:rPr>
        <w:t>ul-FullPwrMode-r16</w:t>
      </w:r>
      <w:r w:rsidR="00215944" w:rsidRPr="00214F12">
        <w:rPr>
          <w:rFonts w:ascii="Times New Roman" w:eastAsiaTheme="minorEastAsia" w:hAnsi="Times New Roman"/>
          <w:iCs/>
          <w:szCs w:val="20"/>
          <w:lang w:eastAsia="zh-CN"/>
        </w:rPr>
        <w:t xml:space="preserve"> capabilit</w:t>
      </w:r>
      <w:r w:rsidR="004313D2" w:rsidRPr="00214F12">
        <w:rPr>
          <w:rFonts w:ascii="Times New Roman" w:eastAsiaTheme="minorEastAsia" w:hAnsi="Times New Roman"/>
          <w:iCs/>
          <w:szCs w:val="20"/>
          <w:lang w:eastAsia="zh-CN"/>
        </w:rPr>
        <w:t>y</w:t>
      </w:r>
      <w:r w:rsidR="00215944" w:rsidRPr="00214F12">
        <w:rPr>
          <w:rFonts w:ascii="Times New Roman" w:eastAsiaTheme="minorEastAsia" w:hAnsi="Times New Roman"/>
          <w:iCs/>
          <w:szCs w:val="20"/>
          <w:lang w:eastAsia="zh-CN"/>
        </w:rPr>
        <w:t xml:space="preserve"> which would apply only when </w:t>
      </w:r>
      <w:proofErr w:type="spellStart"/>
      <w:r w:rsidR="00215944" w:rsidRPr="00214F12">
        <w:rPr>
          <w:rFonts w:ascii="Times New Roman" w:eastAsiaTheme="minorEastAsia" w:hAnsi="Times New Roman"/>
          <w:iCs/>
          <w:szCs w:val="20"/>
          <w:lang w:eastAsia="zh-CN"/>
        </w:rPr>
        <w:t>ΔP</w:t>
      </w:r>
      <w:r w:rsidR="00215944" w:rsidRPr="00214F12">
        <w:rPr>
          <w:rFonts w:ascii="Times New Roman" w:eastAsiaTheme="minorEastAsia" w:hAnsi="Times New Roman"/>
          <w:iCs/>
          <w:szCs w:val="20"/>
          <w:vertAlign w:val="subscript"/>
          <w:lang w:eastAsia="zh-CN"/>
        </w:rPr>
        <w:t>PowerClass</w:t>
      </w:r>
      <w:proofErr w:type="spellEnd"/>
      <w:r w:rsidR="00215944" w:rsidRPr="00214F12">
        <w:rPr>
          <w:rFonts w:ascii="Times New Roman" w:eastAsiaTheme="minorEastAsia" w:hAnsi="Times New Roman"/>
          <w:iCs/>
          <w:szCs w:val="20"/>
          <w:lang w:eastAsia="zh-CN"/>
        </w:rPr>
        <w:t xml:space="preserve"> = 3 </w:t>
      </w:r>
      <w:proofErr w:type="spellStart"/>
      <w:r w:rsidR="00215944" w:rsidRPr="00214F12">
        <w:rPr>
          <w:rFonts w:ascii="Times New Roman" w:eastAsiaTheme="minorEastAsia" w:hAnsi="Times New Roman"/>
          <w:iCs/>
          <w:szCs w:val="20"/>
          <w:lang w:eastAsia="zh-CN"/>
        </w:rPr>
        <w:t>dB.</w:t>
      </w:r>
      <w:proofErr w:type="spellEnd"/>
      <w:r w:rsidR="005A1E5E">
        <w:rPr>
          <w:rFonts w:ascii="Times New Roman" w:eastAsiaTheme="minorEastAsia" w:hAnsi="Times New Roman"/>
          <w:iCs/>
          <w:szCs w:val="20"/>
          <w:lang w:eastAsia="zh-CN"/>
        </w:rPr>
        <w:t xml:space="preserve"> </w:t>
      </w:r>
      <w:r w:rsidR="00E109DB">
        <w:rPr>
          <w:rFonts w:ascii="Times New Roman" w:eastAsiaTheme="minorEastAsia" w:hAnsi="Times New Roman"/>
          <w:iCs/>
          <w:szCs w:val="20"/>
          <w:lang w:eastAsia="zh-CN"/>
        </w:rPr>
        <w:t>Thus</w:t>
      </w:r>
      <w:r w:rsidR="005F4BAE">
        <w:rPr>
          <w:rFonts w:ascii="Times New Roman" w:eastAsiaTheme="minorEastAsia" w:hAnsi="Times New Roman"/>
          <w:iCs/>
          <w:szCs w:val="20"/>
          <w:lang w:eastAsia="zh-CN"/>
        </w:rPr>
        <w:t xml:space="preserve">, </w:t>
      </w:r>
      <w:r w:rsidR="00E109DB">
        <w:rPr>
          <w:rFonts w:ascii="Times New Roman" w:eastAsiaTheme="minorEastAsia" w:hAnsi="Times New Roman"/>
          <w:iCs/>
          <w:szCs w:val="20"/>
          <w:lang w:eastAsia="zh-CN"/>
        </w:rPr>
        <w:t xml:space="preserve">UE can </w:t>
      </w:r>
      <w:r w:rsidR="0094099A">
        <w:rPr>
          <w:rFonts w:ascii="Times New Roman" w:eastAsia="Yu Mincho" w:hAnsi="Times New Roman"/>
          <w:iCs/>
          <w:szCs w:val="20"/>
          <w:lang w:eastAsia="ja-JP"/>
        </w:rPr>
        <w:t xml:space="preserve">transmit </w:t>
      </w:r>
      <w:r w:rsidR="00E109DB">
        <w:rPr>
          <w:rFonts w:ascii="Times New Roman" w:eastAsia="Yu Mincho" w:hAnsi="Times New Roman"/>
          <w:iCs/>
          <w:szCs w:val="20"/>
          <w:lang w:eastAsia="ja-JP"/>
        </w:rPr>
        <w:t xml:space="preserve">signal </w:t>
      </w:r>
      <w:r w:rsidR="0094099A">
        <w:rPr>
          <w:rFonts w:ascii="Times New Roman" w:eastAsia="Yu Mincho" w:hAnsi="Times New Roman"/>
          <w:iCs/>
          <w:szCs w:val="20"/>
          <w:lang w:eastAsia="ja-JP"/>
        </w:rPr>
        <w:t xml:space="preserve">under the </w:t>
      </w:r>
      <w:r w:rsidR="0094099A" w:rsidRPr="0094099A">
        <w:rPr>
          <w:rFonts w:ascii="Times New Roman" w:eastAsia="Yu Mincho" w:hAnsi="Times New Roman"/>
          <w:iCs/>
          <w:szCs w:val="20"/>
          <w:lang w:eastAsia="ja-JP"/>
        </w:rPr>
        <w:t>full-power mode</w:t>
      </w:r>
      <w:r w:rsidR="00E109DB">
        <w:rPr>
          <w:rFonts w:ascii="Times New Roman" w:eastAsia="Yu Mincho" w:hAnsi="Times New Roman"/>
          <w:iCs/>
          <w:szCs w:val="20"/>
          <w:lang w:eastAsia="ja-JP"/>
        </w:rPr>
        <w:t xml:space="preserve">0 </w:t>
      </w:r>
      <w:r w:rsidR="00E109DB" w:rsidRPr="00E109DB">
        <w:rPr>
          <w:rFonts w:ascii="Times New Roman" w:eastAsia="Yu Mincho" w:hAnsi="Times New Roman"/>
          <w:iCs/>
          <w:szCs w:val="20"/>
          <w:lang w:eastAsia="ja-JP"/>
        </w:rPr>
        <w:t xml:space="preserve">if the </w:t>
      </w:r>
      <w:r w:rsidR="006478F8" w:rsidRPr="00166770">
        <w:rPr>
          <w:rFonts w:ascii="Times New Roman" w:hAnsi="Times New Roman"/>
        </w:rPr>
        <w:t>ΔP</w:t>
      </w:r>
      <w:r w:rsidR="006478F8" w:rsidRPr="00166770">
        <w:rPr>
          <w:rFonts w:ascii="Times New Roman" w:hAnsi="Times New Roman"/>
          <w:vertAlign w:val="subscript"/>
        </w:rPr>
        <w:t>PowerClass</w:t>
      </w:r>
      <w:r w:rsidR="006478F8">
        <w:rPr>
          <w:rFonts w:ascii="Times New Roman" w:hAnsi="Times New Roman"/>
          <w:szCs w:val="20"/>
          <w:lang w:eastAsia="ja-JP"/>
        </w:rPr>
        <w:t>=3dBm</w:t>
      </w:r>
      <w:r w:rsidR="000E7E55">
        <w:rPr>
          <w:rFonts w:ascii="Times New Roman" w:eastAsia="Yu Mincho" w:hAnsi="Times New Roman"/>
          <w:iCs/>
          <w:szCs w:val="20"/>
          <w:lang w:eastAsia="ja-JP"/>
        </w:rPr>
        <w:t xml:space="preserve">, </w:t>
      </w:r>
      <w:r w:rsidR="007C7565">
        <w:rPr>
          <w:rFonts w:ascii="Times New Roman" w:eastAsia="Yu Mincho" w:hAnsi="Times New Roman"/>
          <w:iCs/>
          <w:szCs w:val="20"/>
          <w:lang w:eastAsia="ja-JP"/>
        </w:rPr>
        <w:t>j</w:t>
      </w:r>
      <w:r w:rsidR="007C7565" w:rsidRPr="007C7565">
        <w:rPr>
          <w:rFonts w:ascii="Times New Roman" w:eastAsia="Yu Mincho" w:hAnsi="Times New Roman"/>
          <w:iCs/>
          <w:szCs w:val="20"/>
          <w:lang w:eastAsia="ja-JP"/>
        </w:rPr>
        <w:t>ust like the example given by RAN4</w:t>
      </w:r>
      <w:r w:rsidR="000E7E55">
        <w:rPr>
          <w:rFonts w:ascii="Times New Roman" w:eastAsia="Yu Mincho" w:hAnsi="Times New Roman"/>
          <w:iCs/>
          <w:szCs w:val="20"/>
          <w:lang w:eastAsia="ja-JP"/>
        </w:rPr>
        <w:t>.</w:t>
      </w:r>
      <w:r w:rsidR="00FE4591">
        <w:rPr>
          <w:rFonts w:ascii="Times New Roman" w:eastAsia="Yu Mincho" w:hAnsi="Times New Roman"/>
          <w:iCs/>
          <w:szCs w:val="20"/>
          <w:lang w:eastAsia="ja-JP"/>
        </w:rPr>
        <w:t xml:space="preserve"> </w:t>
      </w:r>
      <w:r w:rsidR="0046488B">
        <w:rPr>
          <w:rFonts w:ascii="Times New Roman" w:eastAsia="Yu Mincho" w:hAnsi="Times New Roman"/>
          <w:iCs/>
          <w:szCs w:val="20"/>
          <w:lang w:eastAsia="ja-JP"/>
        </w:rPr>
        <w:t xml:space="preserve">In this way, when </w:t>
      </w:r>
      <w:proofErr w:type="spellStart"/>
      <w:r w:rsidR="0046488B">
        <w:rPr>
          <w:rFonts w:ascii="Times New Roman" w:eastAsia="Yu Mincho" w:hAnsi="Times New Roman"/>
          <w:iCs/>
          <w:szCs w:val="20"/>
          <w:lang w:eastAsia="ja-JP"/>
        </w:rPr>
        <w:t>gNB</w:t>
      </w:r>
      <w:proofErr w:type="spellEnd"/>
      <w:r w:rsidR="0046488B">
        <w:rPr>
          <w:rFonts w:ascii="Times New Roman" w:eastAsia="Yu Mincho" w:hAnsi="Times New Roman"/>
          <w:iCs/>
          <w:szCs w:val="20"/>
          <w:lang w:eastAsia="ja-JP"/>
        </w:rPr>
        <w:t xml:space="preserve"> receives the </w:t>
      </w:r>
      <w:proofErr w:type="spellStart"/>
      <w:r w:rsidR="0046488B" w:rsidRPr="00166770">
        <w:rPr>
          <w:rFonts w:ascii="Times New Roman" w:hAnsi="Times New Roman"/>
          <w:bCs/>
          <w:szCs w:val="20"/>
          <w:lang w:eastAsia="ja-JP"/>
        </w:rPr>
        <w:t>ΔP</w:t>
      </w:r>
      <w:r w:rsidR="0046488B" w:rsidRPr="00166770">
        <w:rPr>
          <w:rFonts w:ascii="Times New Roman" w:hAnsi="Times New Roman"/>
          <w:bCs/>
          <w:szCs w:val="20"/>
          <w:vertAlign w:val="subscript"/>
          <w:lang w:eastAsia="ja-JP"/>
        </w:rPr>
        <w:t>PowerClass</w:t>
      </w:r>
      <w:proofErr w:type="spellEnd"/>
      <w:r w:rsidR="0046488B" w:rsidRPr="00166770">
        <w:rPr>
          <w:rFonts w:ascii="Times New Roman" w:hAnsi="Times New Roman"/>
          <w:bCs/>
          <w:szCs w:val="20"/>
        </w:rPr>
        <w:t xml:space="preserve"> report</w:t>
      </w:r>
      <w:r w:rsidR="0046488B">
        <w:rPr>
          <w:rFonts w:ascii="Times New Roman" w:hAnsi="Times New Roman"/>
          <w:bCs/>
          <w:szCs w:val="20"/>
        </w:rPr>
        <w:t xml:space="preserve"> from UE, </w:t>
      </w:r>
      <w:proofErr w:type="spellStart"/>
      <w:r w:rsidR="0046488B">
        <w:rPr>
          <w:rFonts w:ascii="Times New Roman" w:hAnsi="Times New Roman"/>
          <w:bCs/>
          <w:szCs w:val="20"/>
        </w:rPr>
        <w:t>gNB</w:t>
      </w:r>
      <w:proofErr w:type="spellEnd"/>
      <w:r w:rsidR="0046488B">
        <w:rPr>
          <w:rFonts w:ascii="Times New Roman" w:hAnsi="Times New Roman"/>
          <w:bCs/>
          <w:szCs w:val="20"/>
        </w:rPr>
        <w:t xml:space="preserve"> </w:t>
      </w:r>
      <w:r w:rsidR="00EF6288">
        <w:rPr>
          <w:rFonts w:ascii="Times New Roman" w:hAnsi="Times New Roman"/>
          <w:bCs/>
          <w:szCs w:val="20"/>
        </w:rPr>
        <w:t>has</w:t>
      </w:r>
      <w:r w:rsidR="0046488B">
        <w:rPr>
          <w:rFonts w:ascii="Times New Roman" w:hAnsi="Times New Roman"/>
          <w:bCs/>
          <w:szCs w:val="20"/>
        </w:rPr>
        <w:t xml:space="preserve"> the information that UE can support </w:t>
      </w:r>
      <w:r w:rsidR="0046488B" w:rsidRPr="0094099A">
        <w:rPr>
          <w:rFonts w:ascii="Times New Roman" w:eastAsia="Yu Mincho" w:hAnsi="Times New Roman"/>
          <w:iCs/>
          <w:szCs w:val="20"/>
          <w:lang w:eastAsia="ja-JP"/>
        </w:rPr>
        <w:t>full-power mode</w:t>
      </w:r>
      <w:r w:rsidR="0046488B">
        <w:rPr>
          <w:rFonts w:ascii="Times New Roman" w:eastAsia="Yu Mincho" w:hAnsi="Times New Roman"/>
          <w:iCs/>
          <w:szCs w:val="20"/>
          <w:lang w:eastAsia="ja-JP"/>
        </w:rPr>
        <w:t>0</w:t>
      </w:r>
      <w:r w:rsidR="009B4224">
        <w:rPr>
          <w:rFonts w:ascii="Times New Roman" w:eastAsia="Yu Mincho" w:hAnsi="Times New Roman"/>
          <w:iCs/>
          <w:szCs w:val="20"/>
          <w:lang w:eastAsia="ja-JP"/>
        </w:rPr>
        <w:t xml:space="preserve">, then </w:t>
      </w:r>
      <w:proofErr w:type="spellStart"/>
      <w:r w:rsidR="009B4224">
        <w:rPr>
          <w:rFonts w:ascii="Times New Roman" w:eastAsia="Yu Mincho" w:hAnsi="Times New Roman"/>
          <w:iCs/>
          <w:szCs w:val="20"/>
          <w:lang w:eastAsia="ja-JP"/>
        </w:rPr>
        <w:t>gNB</w:t>
      </w:r>
      <w:proofErr w:type="spellEnd"/>
      <w:r w:rsidR="009B4224">
        <w:rPr>
          <w:rFonts w:ascii="Times New Roman" w:eastAsia="Yu Mincho" w:hAnsi="Times New Roman"/>
          <w:iCs/>
          <w:szCs w:val="20"/>
          <w:lang w:eastAsia="ja-JP"/>
        </w:rPr>
        <w:t xml:space="preserve"> can indicate the TPMI based the table of </w:t>
      </w:r>
      <w:r w:rsidR="009B4224" w:rsidRPr="0094099A">
        <w:rPr>
          <w:rFonts w:ascii="Times New Roman" w:eastAsia="Yu Mincho" w:hAnsi="Times New Roman"/>
          <w:iCs/>
          <w:szCs w:val="20"/>
          <w:lang w:eastAsia="ja-JP"/>
        </w:rPr>
        <w:t>full-power mode</w:t>
      </w:r>
      <w:r w:rsidR="009B4224">
        <w:rPr>
          <w:rFonts w:ascii="Times New Roman" w:eastAsia="Yu Mincho" w:hAnsi="Times New Roman"/>
          <w:iCs/>
          <w:szCs w:val="20"/>
          <w:lang w:eastAsia="ja-JP"/>
        </w:rPr>
        <w:t>0.</w:t>
      </w:r>
    </w:p>
    <w:p w14:paraId="5F527284" w14:textId="27178830" w:rsidR="00EA3A56" w:rsidRDefault="00417288" w:rsidP="00EE307A">
      <w:pPr>
        <w:spacing w:before="240"/>
        <w:rPr>
          <w:rFonts w:ascii="Times New Roman" w:eastAsiaTheme="minorEastAsia" w:hAnsi="Times New Roman"/>
          <w:bCs/>
          <w:iCs/>
          <w:lang w:eastAsia="zh-CN"/>
        </w:rPr>
      </w:pPr>
      <w:r w:rsidRPr="00215944">
        <w:rPr>
          <w:rFonts w:ascii="Times New Roman" w:eastAsiaTheme="minorEastAsia" w:hAnsi="Times New Roman"/>
          <w:b/>
          <w:iCs/>
          <w:szCs w:val="20"/>
          <w:lang w:eastAsia="zh-CN"/>
        </w:rPr>
        <w:t xml:space="preserve">Option </w:t>
      </w:r>
      <w:r>
        <w:rPr>
          <w:rFonts w:ascii="Times New Roman" w:eastAsiaTheme="minorEastAsia" w:hAnsi="Times New Roman"/>
          <w:b/>
          <w:iCs/>
          <w:szCs w:val="20"/>
          <w:lang w:eastAsia="zh-CN"/>
        </w:rPr>
        <w:t>2</w:t>
      </w:r>
      <w:r w:rsidRPr="00215944">
        <w:rPr>
          <w:rFonts w:ascii="Times New Roman" w:eastAsiaTheme="minorEastAsia" w:hAnsi="Times New Roman"/>
          <w:b/>
          <w:iCs/>
          <w:szCs w:val="20"/>
          <w:lang w:eastAsia="zh-CN"/>
        </w:rPr>
        <w:t>:</w:t>
      </w:r>
      <w:r>
        <w:rPr>
          <w:rFonts w:ascii="Times New Roman" w:eastAsiaTheme="minorEastAsia" w:hAnsi="Times New Roman"/>
          <w:b/>
          <w:iCs/>
          <w:szCs w:val="20"/>
          <w:lang w:eastAsia="zh-CN"/>
        </w:rPr>
        <w:t xml:space="preserve"> </w:t>
      </w:r>
      <w:proofErr w:type="spellStart"/>
      <w:r w:rsidR="00DA602D" w:rsidRPr="00214F12">
        <w:rPr>
          <w:rFonts w:ascii="Times New Roman" w:eastAsiaTheme="minorEastAsia" w:hAnsi="Times New Roman"/>
          <w:iCs/>
          <w:szCs w:val="20"/>
          <w:lang w:eastAsia="zh-CN"/>
        </w:rPr>
        <w:t>gNB</w:t>
      </w:r>
      <w:proofErr w:type="spellEnd"/>
      <w:r w:rsidR="00DA602D" w:rsidRPr="00214F12">
        <w:rPr>
          <w:rFonts w:ascii="Times New Roman" w:eastAsiaTheme="minorEastAsia" w:hAnsi="Times New Roman"/>
          <w:iCs/>
          <w:szCs w:val="20"/>
          <w:lang w:eastAsia="zh-CN"/>
        </w:rPr>
        <w:t xml:space="preserve"> </w:t>
      </w:r>
      <w:r w:rsidR="00DA602D" w:rsidRPr="00214F12">
        <w:rPr>
          <w:rFonts w:ascii="Times New Roman" w:eastAsiaTheme="minorEastAsia" w:hAnsi="Times New Roman" w:hint="eastAsia"/>
          <w:iCs/>
          <w:szCs w:val="20"/>
          <w:lang w:eastAsia="zh-CN"/>
        </w:rPr>
        <w:t>indicates</w:t>
      </w:r>
      <w:r w:rsidR="00DA602D" w:rsidRPr="00214F12">
        <w:rPr>
          <w:rFonts w:ascii="Times New Roman" w:eastAsiaTheme="minorEastAsia" w:hAnsi="Times New Roman"/>
          <w:iCs/>
          <w:szCs w:val="20"/>
          <w:lang w:eastAsia="zh-CN"/>
        </w:rPr>
        <w:t xml:space="preserve"> </w:t>
      </w:r>
      <w:r w:rsidR="00DA602D" w:rsidRPr="00214F12">
        <w:rPr>
          <w:rFonts w:ascii="Times New Roman" w:eastAsiaTheme="minorEastAsia" w:hAnsi="Times New Roman" w:hint="eastAsia"/>
          <w:iCs/>
          <w:szCs w:val="20"/>
          <w:lang w:eastAsia="zh-CN"/>
        </w:rPr>
        <w:t>the</w:t>
      </w:r>
      <w:r w:rsidR="00DA602D" w:rsidRPr="00214F12">
        <w:rPr>
          <w:rFonts w:ascii="Times New Roman" w:eastAsiaTheme="minorEastAsia" w:hAnsi="Times New Roman"/>
          <w:iCs/>
          <w:szCs w:val="20"/>
          <w:lang w:eastAsia="zh-CN"/>
        </w:rPr>
        <w:t xml:space="preserve"> </w:t>
      </w:r>
      <w:r w:rsidR="004D6F65" w:rsidRPr="00214F12">
        <w:rPr>
          <w:rFonts w:ascii="Times New Roman" w:eastAsiaTheme="minorEastAsia" w:hAnsi="Times New Roman"/>
          <w:iCs/>
          <w:szCs w:val="20"/>
          <w:lang w:eastAsia="zh-CN"/>
        </w:rPr>
        <w:t xml:space="preserve">appropriate TPMI </w:t>
      </w:r>
      <w:r w:rsidR="00AB08EA" w:rsidRPr="00214F12">
        <w:rPr>
          <w:rFonts w:ascii="Times New Roman" w:eastAsiaTheme="minorEastAsia" w:hAnsi="Times New Roman"/>
          <w:iCs/>
          <w:szCs w:val="20"/>
          <w:lang w:eastAsia="zh-CN"/>
        </w:rPr>
        <w:t xml:space="preserve">via DCI </w:t>
      </w:r>
      <w:r w:rsidR="004D6F65" w:rsidRPr="00214F12">
        <w:rPr>
          <w:rFonts w:ascii="Times New Roman" w:eastAsiaTheme="minorEastAsia" w:hAnsi="Times New Roman"/>
          <w:iCs/>
          <w:szCs w:val="20"/>
          <w:lang w:eastAsia="zh-CN"/>
        </w:rPr>
        <w:t>to achieve the same effect a</w:t>
      </w:r>
      <w:r w:rsidR="007E5AB9">
        <w:rPr>
          <w:rFonts w:ascii="Times New Roman" w:eastAsiaTheme="minorEastAsia" w:hAnsi="Times New Roman"/>
          <w:iCs/>
          <w:szCs w:val="20"/>
          <w:lang w:eastAsia="zh-CN"/>
        </w:rPr>
        <w:t>s option 1</w:t>
      </w:r>
      <w:r w:rsidR="00475DF0" w:rsidRPr="00214F12">
        <w:rPr>
          <w:rFonts w:ascii="Times New Roman" w:eastAsiaTheme="minorEastAsia" w:hAnsi="Times New Roman"/>
          <w:iCs/>
          <w:szCs w:val="20"/>
          <w:lang w:eastAsia="zh-CN"/>
        </w:rPr>
        <w:t>.</w:t>
      </w:r>
      <w:r w:rsidR="00FE7478">
        <w:rPr>
          <w:rFonts w:ascii="Times New Roman" w:eastAsiaTheme="minorEastAsia" w:hAnsi="Times New Roman"/>
          <w:iCs/>
          <w:szCs w:val="20"/>
          <w:lang w:eastAsia="zh-CN"/>
        </w:rPr>
        <w:t xml:space="preserve"> </w:t>
      </w:r>
      <w:r w:rsidR="00EA3A56">
        <w:rPr>
          <w:rFonts w:eastAsiaTheme="minorEastAsia"/>
        </w:rPr>
        <w:t>In the current spec</w:t>
      </w:r>
      <w:r w:rsidR="007C3C90">
        <w:rPr>
          <w:rFonts w:eastAsiaTheme="minorEastAsia"/>
        </w:rPr>
        <w:t xml:space="preserve">, </w:t>
      </w:r>
      <w:r w:rsidR="007C3C90" w:rsidRPr="007C3C90">
        <w:rPr>
          <w:rFonts w:eastAsiaTheme="minorEastAsia"/>
        </w:rPr>
        <w:t>TPMI indication is contained in the DCI field to select the target TPMI precoding in the TPMI table under certain configurations as shown in the following table.</w:t>
      </w:r>
      <w:r w:rsidR="007C3C90">
        <w:rPr>
          <w:rFonts w:eastAsiaTheme="minorEastAsia"/>
        </w:rPr>
        <w:t xml:space="preserve"> </w:t>
      </w:r>
      <w:r w:rsidR="001C31F4">
        <w:rPr>
          <w:rFonts w:eastAsiaTheme="minorEastAsia"/>
        </w:rPr>
        <w:t xml:space="preserve">If </w:t>
      </w:r>
      <w:proofErr w:type="spellStart"/>
      <w:r w:rsidR="001D6FC7">
        <w:rPr>
          <w:rFonts w:ascii="Times New Roman" w:eastAsia="Yu Mincho" w:hAnsi="Times New Roman"/>
          <w:iCs/>
          <w:szCs w:val="20"/>
          <w:lang w:eastAsia="ja-JP"/>
        </w:rPr>
        <w:t>gNB</w:t>
      </w:r>
      <w:proofErr w:type="spellEnd"/>
      <w:r w:rsidR="001D6FC7">
        <w:rPr>
          <w:rFonts w:ascii="Times New Roman" w:eastAsia="Yu Mincho" w:hAnsi="Times New Roman"/>
          <w:iCs/>
          <w:szCs w:val="20"/>
          <w:lang w:eastAsia="ja-JP"/>
        </w:rPr>
        <w:t xml:space="preserve"> receives the </w:t>
      </w:r>
      <w:proofErr w:type="spellStart"/>
      <w:r w:rsidR="001D6FC7" w:rsidRPr="00166770">
        <w:rPr>
          <w:rFonts w:ascii="Times New Roman" w:hAnsi="Times New Roman"/>
          <w:bCs/>
          <w:szCs w:val="20"/>
          <w:lang w:eastAsia="ja-JP"/>
        </w:rPr>
        <w:t>ΔP</w:t>
      </w:r>
      <w:r w:rsidR="001D6FC7" w:rsidRPr="00166770">
        <w:rPr>
          <w:rFonts w:ascii="Times New Roman" w:hAnsi="Times New Roman"/>
          <w:bCs/>
          <w:szCs w:val="20"/>
          <w:vertAlign w:val="subscript"/>
          <w:lang w:eastAsia="ja-JP"/>
        </w:rPr>
        <w:t>PowerClass</w:t>
      </w:r>
      <w:proofErr w:type="spellEnd"/>
      <w:r w:rsidR="001D6FC7" w:rsidRPr="00166770">
        <w:rPr>
          <w:rFonts w:ascii="Times New Roman" w:hAnsi="Times New Roman"/>
          <w:bCs/>
          <w:szCs w:val="20"/>
        </w:rPr>
        <w:t xml:space="preserve"> report</w:t>
      </w:r>
      <w:r w:rsidR="001D6FC7">
        <w:rPr>
          <w:rFonts w:ascii="Times New Roman" w:hAnsi="Times New Roman"/>
          <w:bCs/>
          <w:szCs w:val="20"/>
        </w:rPr>
        <w:t xml:space="preserve"> from UE</w:t>
      </w:r>
      <w:r w:rsidR="00A77965">
        <w:rPr>
          <w:rFonts w:ascii="Times New Roman" w:hAnsi="Times New Roman"/>
          <w:bCs/>
          <w:szCs w:val="20"/>
        </w:rPr>
        <w:t>,</w:t>
      </w:r>
      <w:r w:rsidR="001D6FC7">
        <w:rPr>
          <w:rFonts w:ascii="Times New Roman" w:hAnsi="Times New Roman"/>
          <w:bCs/>
          <w:szCs w:val="20"/>
        </w:rPr>
        <w:t xml:space="preserve"> and not exist an </w:t>
      </w:r>
      <w:r w:rsidR="001D6FC7" w:rsidRPr="00166770">
        <w:rPr>
          <w:rFonts w:ascii="Times New Roman" w:eastAsia="Yu Mincho" w:hAnsi="Times New Roman"/>
          <w:iCs/>
          <w:szCs w:val="20"/>
          <w:lang w:eastAsia="ja-JP"/>
        </w:rPr>
        <w:t>additional</w:t>
      </w:r>
      <w:r w:rsidR="001D6FC7">
        <w:rPr>
          <w:rFonts w:ascii="Times New Roman" w:eastAsia="Yu Mincho" w:hAnsi="Times New Roman"/>
          <w:iCs/>
          <w:szCs w:val="20"/>
          <w:lang w:eastAsia="ja-JP"/>
        </w:rPr>
        <w:t xml:space="preserve"> </w:t>
      </w:r>
      <w:r w:rsidR="001D6FC7" w:rsidRPr="00214F12">
        <w:rPr>
          <w:rFonts w:ascii="Times New Roman" w:eastAsiaTheme="minorEastAsia" w:hAnsi="Times New Roman"/>
          <w:i/>
          <w:iCs/>
          <w:szCs w:val="20"/>
          <w:lang w:eastAsia="zh-CN"/>
        </w:rPr>
        <w:t>ul-FullPwrMode-r16</w:t>
      </w:r>
      <w:r w:rsidR="007D28E2">
        <w:rPr>
          <w:rFonts w:ascii="Times New Roman" w:eastAsiaTheme="minorEastAsia" w:hAnsi="Times New Roman"/>
          <w:i/>
          <w:iCs/>
          <w:szCs w:val="20"/>
          <w:lang w:eastAsia="zh-CN"/>
        </w:rPr>
        <w:t xml:space="preserve"> </w:t>
      </w:r>
      <w:r w:rsidR="007D28E2" w:rsidRPr="007D28E2">
        <w:rPr>
          <w:rFonts w:ascii="Times New Roman" w:eastAsiaTheme="minorEastAsia" w:hAnsi="Times New Roman"/>
          <w:iCs/>
          <w:szCs w:val="20"/>
          <w:lang w:eastAsia="zh-CN"/>
        </w:rPr>
        <w:t>for</w:t>
      </w:r>
      <w:r w:rsidR="007D28E2">
        <w:rPr>
          <w:rFonts w:eastAsiaTheme="minorEastAsia"/>
        </w:rPr>
        <w:t xml:space="preserve"> </w:t>
      </w:r>
      <w:r w:rsidR="007D28E2" w:rsidRPr="00166770">
        <w:rPr>
          <w:rFonts w:ascii="Times New Roman" w:hAnsi="Times New Roman"/>
          <w:bCs/>
          <w:szCs w:val="20"/>
          <w:lang w:eastAsia="ja-JP"/>
        </w:rPr>
        <w:t>ΔP</w:t>
      </w:r>
      <w:r w:rsidR="007D28E2" w:rsidRPr="00166770">
        <w:rPr>
          <w:rFonts w:ascii="Times New Roman" w:hAnsi="Times New Roman"/>
          <w:bCs/>
          <w:szCs w:val="20"/>
          <w:vertAlign w:val="subscript"/>
          <w:lang w:eastAsia="ja-JP"/>
        </w:rPr>
        <w:t>PowerClass</w:t>
      </w:r>
      <w:r w:rsidR="007D28E2">
        <w:rPr>
          <w:rFonts w:eastAsiaTheme="minorEastAsia"/>
        </w:rPr>
        <w:t>=3dBm</w:t>
      </w:r>
      <w:r w:rsidR="00A77965">
        <w:rPr>
          <w:rFonts w:eastAsiaTheme="minorEastAsia"/>
        </w:rPr>
        <w:t>.</w:t>
      </w:r>
      <w:r w:rsidR="001C31F4">
        <w:rPr>
          <w:rFonts w:eastAsiaTheme="minorEastAsia"/>
        </w:rPr>
        <w:t xml:space="preserve"> </w:t>
      </w:r>
      <w:proofErr w:type="spellStart"/>
      <w:r w:rsidR="00306B61">
        <w:rPr>
          <w:rFonts w:eastAsiaTheme="minorEastAsia"/>
        </w:rPr>
        <w:t>g</w:t>
      </w:r>
      <w:r w:rsidR="0016687F">
        <w:rPr>
          <w:rFonts w:eastAsiaTheme="minorEastAsia"/>
        </w:rPr>
        <w:t>NB</w:t>
      </w:r>
      <w:proofErr w:type="spellEnd"/>
      <w:r w:rsidR="0016687F">
        <w:rPr>
          <w:rFonts w:eastAsiaTheme="minorEastAsia"/>
        </w:rPr>
        <w:t xml:space="preserve"> can indicate </w:t>
      </w:r>
      <w:r w:rsidR="00A40061" w:rsidRPr="00A40061">
        <w:rPr>
          <w:rFonts w:eastAsiaTheme="minorEastAsia"/>
        </w:rPr>
        <w:t>corresponding</w:t>
      </w:r>
      <w:r w:rsidR="00DD44B8">
        <w:rPr>
          <w:rFonts w:eastAsiaTheme="minorEastAsia"/>
        </w:rPr>
        <w:t xml:space="preserve"> TPMI </w:t>
      </w:r>
      <w:r w:rsidR="00522F86">
        <w:rPr>
          <w:rFonts w:eastAsiaTheme="minorEastAsia"/>
        </w:rPr>
        <w:t xml:space="preserve">of </w:t>
      </w:r>
      <w:r w:rsidR="00522F86" w:rsidRPr="00214F12">
        <w:rPr>
          <w:rFonts w:ascii="Times New Roman" w:eastAsiaTheme="minorEastAsia" w:hAnsi="Times New Roman"/>
          <w:i/>
          <w:iCs/>
          <w:szCs w:val="20"/>
          <w:lang w:eastAsia="zh-CN"/>
        </w:rPr>
        <w:t>FullPwrMode</w:t>
      </w:r>
      <w:r w:rsidR="00522F86">
        <w:rPr>
          <w:rFonts w:ascii="Times New Roman" w:eastAsiaTheme="minorEastAsia" w:hAnsi="Times New Roman"/>
          <w:i/>
          <w:iCs/>
          <w:szCs w:val="20"/>
          <w:lang w:eastAsia="zh-CN"/>
        </w:rPr>
        <w:t>1</w:t>
      </w:r>
      <w:r w:rsidR="00522F86" w:rsidRPr="00214F12">
        <w:rPr>
          <w:rFonts w:ascii="Times New Roman" w:eastAsiaTheme="minorEastAsia" w:hAnsi="Times New Roman"/>
          <w:i/>
          <w:iCs/>
          <w:szCs w:val="20"/>
          <w:lang w:eastAsia="zh-CN"/>
        </w:rPr>
        <w:t>-r16</w:t>
      </w:r>
      <w:r w:rsidR="009C4767">
        <w:rPr>
          <w:rFonts w:ascii="Times New Roman" w:eastAsiaTheme="minorEastAsia" w:hAnsi="Times New Roman"/>
          <w:i/>
          <w:iCs/>
          <w:szCs w:val="20"/>
          <w:lang w:eastAsia="zh-CN"/>
        </w:rPr>
        <w:t xml:space="preserve"> </w:t>
      </w:r>
      <w:r w:rsidR="00DD44B8">
        <w:rPr>
          <w:rFonts w:eastAsiaTheme="minorEastAsia"/>
        </w:rPr>
        <w:t xml:space="preserve">to </w:t>
      </w:r>
      <w:r w:rsidR="00114A54">
        <w:rPr>
          <w:rFonts w:eastAsiaTheme="minorEastAsia"/>
        </w:rPr>
        <w:t>disable</w:t>
      </w:r>
      <w:r w:rsidR="0064088A">
        <w:rPr>
          <w:rFonts w:eastAsiaTheme="minorEastAsia"/>
        </w:rPr>
        <w:t xml:space="preserve"> one Tx chain.</w:t>
      </w:r>
      <w:r w:rsidR="004F6AED">
        <w:rPr>
          <w:rFonts w:eastAsiaTheme="minorEastAsia"/>
        </w:rPr>
        <w:t xml:space="preserve"> </w:t>
      </w:r>
      <w:r w:rsidR="00D37C19">
        <w:rPr>
          <w:rFonts w:eastAsiaTheme="minorEastAsia"/>
        </w:rPr>
        <w:t xml:space="preserve">A </w:t>
      </w:r>
      <w:r w:rsidR="00D37C19" w:rsidRPr="00D37C19">
        <w:rPr>
          <w:rFonts w:eastAsiaTheme="minorEastAsia"/>
        </w:rPr>
        <w:t>simple example</w:t>
      </w:r>
      <w:r w:rsidR="00D37C19">
        <w:rPr>
          <w:rFonts w:eastAsiaTheme="minorEastAsia"/>
        </w:rPr>
        <w:t xml:space="preserve"> is that </w:t>
      </w:r>
      <w:proofErr w:type="spellStart"/>
      <w:r w:rsidR="00D37C19">
        <w:rPr>
          <w:rFonts w:eastAsiaTheme="minorEastAsia"/>
        </w:rPr>
        <w:t>gNB</w:t>
      </w:r>
      <w:proofErr w:type="spellEnd"/>
      <w:r w:rsidR="00D37C19">
        <w:rPr>
          <w:rFonts w:eastAsiaTheme="minorEastAsia"/>
        </w:rPr>
        <w:t xml:space="preserve"> configure TPMI=</w:t>
      </w:r>
      <w:r w:rsidR="00443811">
        <w:rPr>
          <w:rFonts w:eastAsiaTheme="minorEastAsia"/>
        </w:rPr>
        <w:t>2</w:t>
      </w:r>
      <w:r w:rsidR="00D37C19">
        <w:rPr>
          <w:rFonts w:eastAsiaTheme="minorEastAsia"/>
        </w:rPr>
        <w:t xml:space="preserve"> for </w:t>
      </w:r>
      <w:r w:rsidR="00D37C19" w:rsidRPr="00B83312">
        <w:rPr>
          <w:rFonts w:ascii="Times New Roman" w:eastAsia="Yu Mincho" w:hAnsi="Times New Roman"/>
          <w:iCs/>
          <w:szCs w:val="20"/>
          <w:lang w:eastAsia="ja-JP"/>
        </w:rPr>
        <w:t>PC1.5</w:t>
      </w:r>
      <w:r w:rsidR="00FC3C61">
        <w:rPr>
          <w:rFonts w:ascii="Times New Roman" w:eastAsia="Yu Mincho" w:hAnsi="Times New Roman"/>
          <w:iCs/>
          <w:szCs w:val="20"/>
          <w:lang w:eastAsia="ja-JP"/>
        </w:rPr>
        <w:t xml:space="preserve"> when </w:t>
      </w:r>
      <w:r w:rsidR="00FC3C61" w:rsidRPr="00166770">
        <w:rPr>
          <w:rFonts w:ascii="Times New Roman" w:hAnsi="Times New Roman"/>
          <w:bCs/>
          <w:szCs w:val="20"/>
          <w:lang w:eastAsia="ja-JP"/>
        </w:rPr>
        <w:t>ΔP</w:t>
      </w:r>
      <w:r w:rsidR="00FC3C61" w:rsidRPr="00166770">
        <w:rPr>
          <w:rFonts w:ascii="Times New Roman" w:hAnsi="Times New Roman"/>
          <w:bCs/>
          <w:szCs w:val="20"/>
          <w:vertAlign w:val="subscript"/>
          <w:lang w:eastAsia="ja-JP"/>
        </w:rPr>
        <w:t>PowerClass</w:t>
      </w:r>
      <w:r w:rsidR="00FC3C61">
        <w:rPr>
          <w:rFonts w:ascii="Times New Roman" w:eastAsia="Yu Mincho" w:hAnsi="Times New Roman"/>
          <w:iCs/>
          <w:szCs w:val="20"/>
          <w:lang w:eastAsia="ja-JP"/>
        </w:rPr>
        <w:t>=0dBm,</w:t>
      </w:r>
      <w:r w:rsidR="00D37C19">
        <w:rPr>
          <w:rFonts w:ascii="Times New Roman" w:eastAsia="Yu Mincho" w:hAnsi="Times New Roman"/>
          <w:iCs/>
          <w:szCs w:val="20"/>
          <w:lang w:eastAsia="ja-JP"/>
        </w:rPr>
        <w:t xml:space="preserve"> and </w:t>
      </w:r>
      <w:r w:rsidR="001B4721">
        <w:rPr>
          <w:rFonts w:ascii="Times New Roman" w:eastAsia="Yu Mincho" w:hAnsi="Times New Roman"/>
          <w:iCs/>
          <w:szCs w:val="20"/>
          <w:lang w:eastAsia="ja-JP"/>
        </w:rPr>
        <w:t xml:space="preserve">change to TPMI=0 for UE when </w:t>
      </w:r>
      <w:r w:rsidR="002047B2" w:rsidRPr="002047B2">
        <w:rPr>
          <w:rFonts w:ascii="Times New Roman" w:eastAsiaTheme="minorEastAsia" w:hAnsi="Times New Roman"/>
          <w:bCs/>
          <w:iCs/>
          <w:lang w:eastAsia="zh-CN"/>
        </w:rPr>
        <w:t>certain evaluation period is larger than a certain duty cycle</w:t>
      </w:r>
      <w:r w:rsidR="00DB4190">
        <w:rPr>
          <w:rFonts w:ascii="Times New Roman" w:eastAsiaTheme="minorEastAsia" w:hAnsi="Times New Roman"/>
          <w:bCs/>
          <w:iCs/>
          <w:lang w:eastAsia="zh-CN"/>
        </w:rPr>
        <w:t xml:space="preserve">, e.g. </w:t>
      </w:r>
      <w:r w:rsidR="00DB4190" w:rsidRPr="00166770">
        <w:rPr>
          <w:rFonts w:ascii="Times New Roman" w:hAnsi="Times New Roman"/>
          <w:bCs/>
          <w:szCs w:val="20"/>
          <w:lang w:eastAsia="ja-JP"/>
        </w:rPr>
        <w:t>ΔP</w:t>
      </w:r>
      <w:r w:rsidR="00DB4190" w:rsidRPr="00166770">
        <w:rPr>
          <w:rFonts w:ascii="Times New Roman" w:hAnsi="Times New Roman"/>
          <w:bCs/>
          <w:szCs w:val="20"/>
          <w:vertAlign w:val="subscript"/>
          <w:lang w:eastAsia="ja-JP"/>
        </w:rPr>
        <w:t>PowerClass</w:t>
      </w:r>
      <w:r w:rsidR="00DB4190">
        <w:rPr>
          <w:rFonts w:ascii="Times New Roman" w:eastAsia="Yu Mincho" w:hAnsi="Times New Roman"/>
          <w:iCs/>
          <w:szCs w:val="20"/>
          <w:lang w:eastAsia="ja-JP"/>
        </w:rPr>
        <w:t>=3dBm</w:t>
      </w:r>
      <w:r w:rsidR="001B4721">
        <w:rPr>
          <w:rFonts w:ascii="Times New Roman" w:eastAsiaTheme="minorEastAsia" w:hAnsi="Times New Roman"/>
          <w:bCs/>
          <w:iCs/>
          <w:lang w:eastAsia="zh-CN"/>
        </w:rPr>
        <w:t>.</w:t>
      </w:r>
    </w:p>
    <w:tbl>
      <w:tblPr>
        <w:tblStyle w:val="af1"/>
        <w:tblW w:w="0" w:type="auto"/>
        <w:tblLook w:val="04A0" w:firstRow="1" w:lastRow="0" w:firstColumn="1" w:lastColumn="0" w:noHBand="0" w:noVBand="1"/>
      </w:tblPr>
      <w:tblGrid>
        <w:gridCol w:w="9631"/>
      </w:tblGrid>
      <w:tr w:rsidR="00443811" w14:paraId="4B54C805" w14:textId="77777777" w:rsidTr="00443811">
        <w:tc>
          <w:tcPr>
            <w:tcW w:w="9631" w:type="dxa"/>
          </w:tcPr>
          <w:p w14:paraId="35485E98" w14:textId="77777777" w:rsidR="00443811" w:rsidRDefault="00443811" w:rsidP="00443811">
            <w:pPr>
              <w:rPr>
                <w:rFonts w:ascii="Times New Roman" w:eastAsiaTheme="minorEastAsia" w:hAnsi="Times New Roman"/>
                <w:iCs/>
                <w:szCs w:val="20"/>
                <w:lang w:eastAsia="zh-CN"/>
              </w:rPr>
            </w:pPr>
            <w:r>
              <w:rPr>
                <w:rFonts w:ascii="Times New Roman" w:eastAsiaTheme="minorEastAsia" w:hAnsi="Times New Roman" w:hint="eastAsia"/>
                <w:iCs/>
                <w:szCs w:val="20"/>
                <w:lang w:eastAsia="zh-CN"/>
              </w:rPr>
              <w:t>T</w:t>
            </w:r>
            <w:r>
              <w:rPr>
                <w:rFonts w:ascii="Times New Roman" w:eastAsiaTheme="minorEastAsia" w:hAnsi="Times New Roman"/>
                <w:iCs/>
                <w:szCs w:val="20"/>
                <w:lang w:eastAsia="zh-CN"/>
              </w:rPr>
              <w:t>S 38.211</w:t>
            </w:r>
          </w:p>
          <w:p w14:paraId="154663F4" w14:textId="390DF40F" w:rsidR="00443811" w:rsidRDefault="009C75B6" w:rsidP="00F86DE0">
            <w:pPr>
              <w:jc w:val="center"/>
              <w:rPr>
                <w:rFonts w:ascii="Times New Roman" w:eastAsiaTheme="minorEastAsia" w:hAnsi="Times New Roman"/>
                <w:iCs/>
                <w:szCs w:val="20"/>
                <w:lang w:eastAsia="zh-CN"/>
              </w:rPr>
            </w:pPr>
            <w:r w:rsidRPr="009C75B6">
              <w:rPr>
                <w:rFonts w:ascii="Times New Roman" w:eastAsiaTheme="minorEastAsia" w:hAnsi="Times New Roman"/>
                <w:iCs/>
                <w:noProof/>
                <w:szCs w:val="20"/>
                <w:lang w:eastAsia="zh-CN"/>
              </w:rPr>
              <w:lastRenderedPageBreak/>
              <w:drawing>
                <wp:inline distT="0" distB="0" distL="0" distR="0" wp14:anchorId="6758BB6A" wp14:editId="145738CD">
                  <wp:extent cx="5124659" cy="90310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50289" cy="907618"/>
                          </a:xfrm>
                          <a:prstGeom prst="rect">
                            <a:avLst/>
                          </a:prstGeom>
                        </pic:spPr>
                      </pic:pic>
                    </a:graphicData>
                  </a:graphic>
                </wp:inline>
              </w:drawing>
            </w:r>
          </w:p>
          <w:p w14:paraId="542A826A" w14:textId="5875B0CB" w:rsidR="009C75B6" w:rsidRDefault="009C75B6" w:rsidP="00EE307A">
            <w:pPr>
              <w:spacing w:before="240"/>
              <w:rPr>
                <w:rFonts w:ascii="Times New Roman" w:eastAsiaTheme="minorEastAsia" w:hAnsi="Times New Roman"/>
                <w:iCs/>
                <w:szCs w:val="20"/>
                <w:lang w:eastAsia="zh-CN"/>
              </w:rPr>
            </w:pPr>
            <w:r>
              <w:rPr>
                <w:rFonts w:ascii="Times New Roman" w:eastAsiaTheme="minorEastAsia" w:hAnsi="Times New Roman"/>
                <w:iCs/>
                <w:szCs w:val="20"/>
                <w:lang w:eastAsia="zh-CN"/>
              </w:rPr>
              <w:t>TS 38.212</w:t>
            </w:r>
          </w:p>
          <w:p w14:paraId="013AE44B" w14:textId="11A0E57F" w:rsidR="009C75B6" w:rsidRDefault="00F86DE0" w:rsidP="00F86DE0">
            <w:pPr>
              <w:spacing w:before="240"/>
              <w:jc w:val="center"/>
              <w:rPr>
                <w:rFonts w:ascii="Times New Roman" w:eastAsiaTheme="minorEastAsia" w:hAnsi="Times New Roman"/>
                <w:iCs/>
                <w:szCs w:val="20"/>
                <w:lang w:eastAsia="zh-CN"/>
              </w:rPr>
            </w:pPr>
            <w:r w:rsidRPr="00F86DE0">
              <w:rPr>
                <w:rFonts w:ascii="Times New Roman" w:eastAsiaTheme="minorEastAsia" w:hAnsi="Times New Roman"/>
                <w:iCs/>
                <w:noProof/>
                <w:szCs w:val="20"/>
                <w:lang w:eastAsia="zh-CN"/>
              </w:rPr>
              <w:drawing>
                <wp:inline distT="0" distB="0" distL="0" distR="0" wp14:anchorId="01278A84" wp14:editId="79B78CC9">
                  <wp:extent cx="5014128" cy="1193592"/>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7985" cy="1199271"/>
                          </a:xfrm>
                          <a:prstGeom prst="rect">
                            <a:avLst/>
                          </a:prstGeom>
                        </pic:spPr>
                      </pic:pic>
                    </a:graphicData>
                  </a:graphic>
                </wp:inline>
              </w:drawing>
            </w:r>
          </w:p>
        </w:tc>
      </w:tr>
    </w:tbl>
    <w:p w14:paraId="30E58D68" w14:textId="7F1C074B" w:rsidR="007102BA" w:rsidRDefault="00E339FA" w:rsidP="00EE307A">
      <w:pPr>
        <w:spacing w:before="240"/>
        <w:rPr>
          <w:rFonts w:ascii="Times New Roman" w:eastAsiaTheme="minorEastAsia" w:hAnsi="Times New Roman"/>
          <w:iCs/>
          <w:szCs w:val="20"/>
          <w:lang w:eastAsia="zh-CN"/>
        </w:rPr>
      </w:pPr>
      <w:r>
        <w:rPr>
          <w:rFonts w:ascii="Times New Roman" w:eastAsiaTheme="minorEastAsia" w:hAnsi="Times New Roman"/>
          <w:iCs/>
          <w:szCs w:val="20"/>
          <w:lang w:eastAsia="zh-CN"/>
        </w:rPr>
        <w:lastRenderedPageBreak/>
        <w:t xml:space="preserve">If </w:t>
      </w:r>
      <w:proofErr w:type="spellStart"/>
      <w:r>
        <w:rPr>
          <w:rFonts w:ascii="Times New Roman" w:eastAsiaTheme="minorEastAsia" w:hAnsi="Times New Roman"/>
          <w:iCs/>
          <w:szCs w:val="20"/>
          <w:lang w:eastAsia="zh-CN"/>
        </w:rPr>
        <w:t>g</w:t>
      </w:r>
      <w:r w:rsidR="005C1E67">
        <w:rPr>
          <w:rFonts w:ascii="Times New Roman" w:eastAsiaTheme="minorEastAsia" w:hAnsi="Times New Roman"/>
          <w:iCs/>
          <w:szCs w:val="20"/>
          <w:lang w:eastAsia="zh-CN"/>
        </w:rPr>
        <w:t>NB</w:t>
      </w:r>
      <w:proofErr w:type="spellEnd"/>
      <w:r w:rsidR="005C1E67">
        <w:rPr>
          <w:rFonts w:ascii="Times New Roman" w:eastAsiaTheme="minorEastAsia" w:hAnsi="Times New Roman"/>
          <w:iCs/>
          <w:szCs w:val="20"/>
          <w:lang w:eastAsia="zh-CN"/>
        </w:rPr>
        <w:t xml:space="preserve"> indicate the TPMI = 2, </w:t>
      </w:r>
      <w:r w:rsidR="00000206">
        <w:rPr>
          <w:rFonts w:ascii="Times New Roman" w:eastAsiaTheme="minorEastAsia" w:hAnsi="Times New Roman"/>
          <w:iCs/>
          <w:szCs w:val="20"/>
          <w:lang w:eastAsia="zh-CN"/>
        </w:rPr>
        <w:t xml:space="preserve">UE will use the two Tx chains </w:t>
      </w:r>
      <w:r w:rsidR="00AD5698">
        <w:rPr>
          <w:rFonts w:ascii="Times New Roman" w:eastAsiaTheme="minorEastAsia" w:hAnsi="Times New Roman"/>
          <w:iCs/>
          <w:szCs w:val="20"/>
          <w:lang w:eastAsia="zh-CN"/>
        </w:rPr>
        <w:t xml:space="preserve">to transmit signal and each </w:t>
      </w:r>
      <w:r w:rsidR="00AD5698" w:rsidRPr="00D13736">
        <w:rPr>
          <w:rFonts w:ascii="Times New Roman" w:eastAsiaTheme="minorEastAsia" w:hAnsi="Times New Roman"/>
          <w:iCs/>
          <w:szCs w:val="20"/>
          <w:lang w:eastAsia="zh-CN"/>
        </w:rPr>
        <w:t>Tx chain is capable of 26 dBm</w:t>
      </w:r>
      <w:r w:rsidR="003B2635">
        <w:rPr>
          <w:rFonts w:ascii="Times New Roman" w:eastAsiaTheme="minorEastAsia" w:hAnsi="Times New Roman"/>
          <w:iCs/>
          <w:szCs w:val="20"/>
          <w:lang w:eastAsia="zh-CN"/>
        </w:rPr>
        <w:t xml:space="preserve">, thus the total transmission power is 29 dBm. </w:t>
      </w:r>
      <w:r w:rsidR="00624592">
        <w:rPr>
          <w:rFonts w:ascii="Times New Roman" w:eastAsia="Yu Mincho" w:hAnsi="Times New Roman"/>
          <w:iCs/>
          <w:szCs w:val="20"/>
          <w:lang w:eastAsia="ja-JP"/>
        </w:rPr>
        <w:t xml:space="preserve">When </w:t>
      </w:r>
      <w:r w:rsidR="00780FD2" w:rsidRPr="00780FD2">
        <w:rPr>
          <w:rFonts w:ascii="Times New Roman" w:eastAsiaTheme="minorEastAsia" w:hAnsi="Times New Roman"/>
          <w:bCs/>
          <w:iCs/>
          <w:lang w:eastAsia="zh-CN"/>
        </w:rPr>
        <w:t>certain evaluation period is larger than a certain duty cycle</w:t>
      </w:r>
      <w:r w:rsidR="00624592">
        <w:rPr>
          <w:rFonts w:ascii="Times New Roman" w:eastAsiaTheme="minorEastAsia" w:hAnsi="Times New Roman"/>
          <w:bCs/>
          <w:iCs/>
          <w:lang w:eastAsia="zh-CN"/>
        </w:rPr>
        <w:t xml:space="preserve">, </w:t>
      </w:r>
      <w:r w:rsidR="00B17291">
        <w:rPr>
          <w:rFonts w:ascii="Times New Roman" w:eastAsiaTheme="minorEastAsia" w:hAnsi="Times New Roman"/>
          <w:bCs/>
          <w:iCs/>
          <w:lang w:eastAsia="zh-CN"/>
        </w:rPr>
        <w:t xml:space="preserve">UE report </w:t>
      </w:r>
      <w:proofErr w:type="spellStart"/>
      <w:r w:rsidR="00B17291" w:rsidRPr="00166770">
        <w:rPr>
          <w:rFonts w:ascii="Times New Roman" w:hAnsi="Times New Roman"/>
          <w:bCs/>
          <w:szCs w:val="20"/>
          <w:lang w:eastAsia="ja-JP"/>
        </w:rPr>
        <w:t>ΔP</w:t>
      </w:r>
      <w:r w:rsidR="00B17291" w:rsidRPr="00166770">
        <w:rPr>
          <w:rFonts w:ascii="Times New Roman" w:hAnsi="Times New Roman"/>
          <w:bCs/>
          <w:szCs w:val="20"/>
          <w:vertAlign w:val="subscript"/>
          <w:lang w:eastAsia="ja-JP"/>
        </w:rPr>
        <w:t>PowerClass</w:t>
      </w:r>
      <w:proofErr w:type="spellEnd"/>
      <w:r w:rsidR="00B17291">
        <w:rPr>
          <w:rFonts w:ascii="Times New Roman" w:eastAsia="Yu Mincho" w:hAnsi="Times New Roman"/>
          <w:iCs/>
          <w:szCs w:val="20"/>
          <w:lang w:eastAsia="ja-JP"/>
        </w:rPr>
        <w:t xml:space="preserve">=3dBm to </w:t>
      </w:r>
      <w:proofErr w:type="spellStart"/>
      <w:r w:rsidR="00B17291">
        <w:rPr>
          <w:rFonts w:ascii="Times New Roman" w:eastAsia="Yu Mincho" w:hAnsi="Times New Roman"/>
          <w:iCs/>
          <w:szCs w:val="20"/>
          <w:lang w:eastAsia="ja-JP"/>
        </w:rPr>
        <w:t>gNB</w:t>
      </w:r>
      <w:proofErr w:type="spellEnd"/>
      <w:r w:rsidR="00B17291">
        <w:rPr>
          <w:rFonts w:ascii="Times New Roman" w:eastAsia="Yu Mincho" w:hAnsi="Times New Roman"/>
          <w:iCs/>
          <w:szCs w:val="20"/>
          <w:lang w:eastAsia="ja-JP"/>
        </w:rPr>
        <w:t xml:space="preserve">, </w:t>
      </w:r>
      <w:r w:rsidR="00FA0336">
        <w:rPr>
          <w:rFonts w:ascii="Times New Roman" w:eastAsia="Yu Mincho" w:hAnsi="Times New Roman"/>
          <w:iCs/>
          <w:szCs w:val="20"/>
          <w:lang w:eastAsia="ja-JP"/>
        </w:rPr>
        <w:t>thus the total transmission power changes to 26dBm from 29dBm.</w:t>
      </w:r>
      <w:r w:rsidR="00E91943">
        <w:rPr>
          <w:rFonts w:ascii="Times New Roman" w:eastAsia="Yu Mincho" w:hAnsi="Times New Roman"/>
          <w:iCs/>
          <w:szCs w:val="20"/>
          <w:lang w:eastAsia="ja-JP"/>
        </w:rPr>
        <w:t xml:space="preserve"> In this time, </w:t>
      </w:r>
      <w:proofErr w:type="spellStart"/>
      <w:r w:rsidR="00E91943">
        <w:rPr>
          <w:rFonts w:ascii="Times New Roman" w:eastAsia="Yu Mincho" w:hAnsi="Times New Roman"/>
          <w:iCs/>
          <w:szCs w:val="20"/>
          <w:lang w:eastAsia="ja-JP"/>
        </w:rPr>
        <w:t>gNB</w:t>
      </w:r>
      <w:proofErr w:type="spellEnd"/>
      <w:r w:rsidR="00E91943">
        <w:rPr>
          <w:rFonts w:ascii="Times New Roman" w:eastAsia="Yu Mincho" w:hAnsi="Times New Roman"/>
          <w:iCs/>
          <w:szCs w:val="20"/>
          <w:lang w:eastAsia="ja-JP"/>
        </w:rPr>
        <w:t xml:space="preserve"> still indicate the TPMI of the table of </w:t>
      </w:r>
      <w:r w:rsidR="00E91943" w:rsidRPr="0094099A">
        <w:rPr>
          <w:rFonts w:ascii="Times New Roman" w:eastAsia="Yu Mincho" w:hAnsi="Times New Roman"/>
          <w:iCs/>
          <w:szCs w:val="20"/>
          <w:lang w:eastAsia="ja-JP"/>
        </w:rPr>
        <w:t>full-power mode</w:t>
      </w:r>
      <w:r w:rsidR="00E91943">
        <w:rPr>
          <w:rFonts w:ascii="Times New Roman" w:eastAsia="Yu Mincho" w:hAnsi="Times New Roman"/>
          <w:iCs/>
          <w:szCs w:val="20"/>
          <w:lang w:eastAsia="ja-JP"/>
        </w:rPr>
        <w:t xml:space="preserve">1, e.g. </w:t>
      </w:r>
      <w:proofErr w:type="spellStart"/>
      <w:r w:rsidR="00624592">
        <w:rPr>
          <w:rFonts w:ascii="Times New Roman" w:eastAsiaTheme="minorEastAsia" w:hAnsi="Times New Roman"/>
          <w:bCs/>
          <w:iCs/>
          <w:lang w:eastAsia="zh-CN"/>
        </w:rPr>
        <w:t>gNB</w:t>
      </w:r>
      <w:proofErr w:type="spellEnd"/>
      <w:r w:rsidR="00624592">
        <w:rPr>
          <w:rFonts w:ascii="Times New Roman" w:eastAsiaTheme="minorEastAsia" w:hAnsi="Times New Roman"/>
          <w:bCs/>
          <w:iCs/>
          <w:lang w:eastAsia="zh-CN"/>
        </w:rPr>
        <w:t xml:space="preserve"> can </w:t>
      </w:r>
      <w:r w:rsidR="00C746DC">
        <w:rPr>
          <w:rFonts w:ascii="Times New Roman" w:eastAsiaTheme="minorEastAsia" w:hAnsi="Times New Roman"/>
          <w:bCs/>
          <w:iCs/>
          <w:lang w:eastAsia="zh-CN"/>
        </w:rPr>
        <w:t>configure</w:t>
      </w:r>
      <w:r w:rsidR="00624592">
        <w:rPr>
          <w:rFonts w:ascii="Times New Roman" w:eastAsiaTheme="minorEastAsia" w:hAnsi="Times New Roman"/>
          <w:bCs/>
          <w:iCs/>
          <w:lang w:eastAsia="zh-CN"/>
        </w:rPr>
        <w:t xml:space="preserve"> the TPMI = 0 or 1</w:t>
      </w:r>
      <w:r w:rsidR="00C746DC">
        <w:rPr>
          <w:rFonts w:ascii="Times New Roman" w:eastAsiaTheme="minorEastAsia" w:hAnsi="Times New Roman"/>
          <w:bCs/>
          <w:iCs/>
          <w:lang w:eastAsia="zh-CN"/>
        </w:rPr>
        <w:t xml:space="preserve">, </w:t>
      </w:r>
      <w:r w:rsidR="001E12DC">
        <w:rPr>
          <w:rFonts w:ascii="Times New Roman" w:eastAsiaTheme="minorEastAsia" w:hAnsi="Times New Roman"/>
          <w:bCs/>
          <w:iCs/>
          <w:lang w:eastAsia="zh-CN"/>
        </w:rPr>
        <w:t xml:space="preserve">UE will use only on Tx chain to transmit signal, i.e. </w:t>
      </w:r>
      <w:r w:rsidR="00FB0AAD">
        <w:rPr>
          <w:rFonts w:ascii="Times New Roman" w:eastAsiaTheme="minorEastAsia" w:hAnsi="Times New Roman"/>
          <w:bCs/>
          <w:iCs/>
          <w:lang w:eastAsia="zh-CN"/>
        </w:rPr>
        <w:t xml:space="preserve">only </w:t>
      </w:r>
      <w:r w:rsidR="001E12DC">
        <w:rPr>
          <w:rFonts w:ascii="Times New Roman" w:eastAsiaTheme="minorEastAsia" w:hAnsi="Times New Roman"/>
          <w:bCs/>
          <w:iCs/>
          <w:lang w:eastAsia="zh-CN"/>
        </w:rPr>
        <w:t xml:space="preserve">one Tx chain </w:t>
      </w:r>
      <w:r w:rsidR="004E05D8">
        <w:rPr>
          <w:rFonts w:ascii="Times New Roman" w:eastAsiaTheme="minorEastAsia" w:hAnsi="Times New Roman"/>
          <w:bCs/>
          <w:iCs/>
          <w:lang w:eastAsia="zh-CN"/>
        </w:rPr>
        <w:t xml:space="preserve">for transmission which </w:t>
      </w:r>
      <w:r w:rsidR="001E12DC">
        <w:rPr>
          <w:rFonts w:ascii="Times New Roman" w:eastAsiaTheme="minorEastAsia" w:hAnsi="Times New Roman"/>
          <w:bCs/>
          <w:iCs/>
          <w:lang w:eastAsia="zh-CN"/>
        </w:rPr>
        <w:t>is capable of 26dB</w:t>
      </w:r>
      <w:r w:rsidR="00480539">
        <w:rPr>
          <w:rFonts w:ascii="Times New Roman" w:eastAsiaTheme="minorEastAsia" w:hAnsi="Times New Roman"/>
          <w:bCs/>
          <w:iCs/>
          <w:lang w:eastAsia="zh-CN"/>
        </w:rPr>
        <w:t>m</w:t>
      </w:r>
      <w:r w:rsidR="001E12DC">
        <w:rPr>
          <w:rFonts w:ascii="Times New Roman" w:eastAsiaTheme="minorEastAsia" w:hAnsi="Times New Roman"/>
          <w:bCs/>
          <w:iCs/>
          <w:lang w:eastAsia="zh-CN"/>
        </w:rPr>
        <w:t>.</w:t>
      </w:r>
      <w:r w:rsidR="00E91943">
        <w:rPr>
          <w:rFonts w:ascii="Times New Roman" w:eastAsiaTheme="minorEastAsia" w:hAnsi="Times New Roman"/>
          <w:bCs/>
          <w:iCs/>
          <w:lang w:eastAsia="zh-CN"/>
        </w:rPr>
        <w:t xml:space="preserve"> </w:t>
      </w:r>
      <w:r w:rsidR="00E131FA">
        <w:rPr>
          <w:rFonts w:ascii="Times New Roman" w:eastAsiaTheme="minorEastAsia" w:hAnsi="Times New Roman"/>
          <w:bCs/>
          <w:iCs/>
          <w:lang w:eastAsia="zh-CN"/>
        </w:rPr>
        <w:t xml:space="preserve">If </w:t>
      </w:r>
      <w:proofErr w:type="spellStart"/>
      <w:r w:rsidR="00E131FA">
        <w:rPr>
          <w:rFonts w:ascii="Times New Roman" w:eastAsiaTheme="minorEastAsia" w:hAnsi="Times New Roman"/>
          <w:bCs/>
          <w:iCs/>
          <w:lang w:eastAsia="zh-CN"/>
        </w:rPr>
        <w:t>gNB</w:t>
      </w:r>
      <w:proofErr w:type="spellEnd"/>
      <w:r w:rsidR="00E131FA">
        <w:rPr>
          <w:rFonts w:ascii="Times New Roman" w:eastAsiaTheme="minorEastAsia" w:hAnsi="Times New Roman"/>
          <w:bCs/>
          <w:iCs/>
          <w:lang w:eastAsia="zh-CN"/>
        </w:rPr>
        <w:t xml:space="preserve"> indicate the TPMI=2, UE need to </w:t>
      </w:r>
      <w:r w:rsidR="00E131FA">
        <w:rPr>
          <w:rFonts w:ascii="Times New Roman" w:eastAsiaTheme="minorEastAsia" w:hAnsi="Times New Roman"/>
          <w:iCs/>
          <w:szCs w:val="20"/>
          <w:lang w:eastAsia="zh-CN"/>
        </w:rPr>
        <w:t xml:space="preserve">use the two Tx chains to transmit signal and each </w:t>
      </w:r>
      <w:r w:rsidR="00E131FA" w:rsidRPr="00D13736">
        <w:rPr>
          <w:rFonts w:ascii="Times New Roman" w:eastAsiaTheme="minorEastAsia" w:hAnsi="Times New Roman"/>
          <w:iCs/>
          <w:szCs w:val="20"/>
          <w:lang w:eastAsia="zh-CN"/>
        </w:rPr>
        <w:t>Tx chain is capable of 2</w:t>
      </w:r>
      <w:r w:rsidR="00E131FA">
        <w:rPr>
          <w:rFonts w:ascii="Times New Roman" w:eastAsiaTheme="minorEastAsia" w:hAnsi="Times New Roman"/>
          <w:iCs/>
          <w:szCs w:val="20"/>
          <w:lang w:eastAsia="zh-CN"/>
        </w:rPr>
        <w:t>3</w:t>
      </w:r>
      <w:r w:rsidR="00E131FA" w:rsidRPr="00D13736">
        <w:rPr>
          <w:rFonts w:ascii="Times New Roman" w:eastAsiaTheme="minorEastAsia" w:hAnsi="Times New Roman"/>
          <w:iCs/>
          <w:szCs w:val="20"/>
          <w:lang w:eastAsia="zh-CN"/>
        </w:rPr>
        <w:t xml:space="preserve"> dBm</w:t>
      </w:r>
      <w:r w:rsidR="00E131FA">
        <w:rPr>
          <w:rFonts w:ascii="Times New Roman" w:eastAsiaTheme="minorEastAsia" w:hAnsi="Times New Roman"/>
          <w:iCs/>
          <w:szCs w:val="20"/>
          <w:lang w:eastAsia="zh-CN"/>
        </w:rPr>
        <w:t>, thus the total transmission power is still 26dBm.</w:t>
      </w:r>
    </w:p>
    <w:p w14:paraId="02F77B25" w14:textId="55A33282" w:rsidR="008659DE" w:rsidRDefault="00FC677A" w:rsidP="00EE307A">
      <w:pPr>
        <w:spacing w:before="240"/>
        <w:rPr>
          <w:rFonts w:ascii="Times New Roman" w:eastAsiaTheme="minorEastAsia" w:hAnsi="Times New Roman"/>
          <w:iCs/>
          <w:szCs w:val="20"/>
          <w:lang w:eastAsia="zh-CN"/>
        </w:rPr>
      </w:pPr>
      <w:r w:rsidRPr="00430DBB">
        <w:rPr>
          <w:rFonts w:ascii="Times New Roman" w:eastAsiaTheme="minorEastAsia" w:hAnsi="Times New Roman" w:hint="eastAsia"/>
          <w:b/>
          <w:iCs/>
          <w:szCs w:val="20"/>
          <w:lang w:eastAsia="zh-CN"/>
        </w:rPr>
        <w:t>O</w:t>
      </w:r>
      <w:r w:rsidRPr="00430DBB">
        <w:rPr>
          <w:rFonts w:ascii="Times New Roman" w:eastAsiaTheme="minorEastAsia" w:hAnsi="Times New Roman"/>
          <w:b/>
          <w:iCs/>
          <w:szCs w:val="20"/>
          <w:lang w:eastAsia="zh-CN"/>
        </w:rPr>
        <w:t xml:space="preserve">ption3: </w:t>
      </w:r>
      <w:proofErr w:type="spellStart"/>
      <w:r>
        <w:rPr>
          <w:rFonts w:ascii="Times New Roman" w:eastAsiaTheme="minorEastAsia" w:hAnsi="Times New Roman"/>
          <w:iCs/>
          <w:szCs w:val="20"/>
          <w:lang w:eastAsia="zh-CN"/>
        </w:rPr>
        <w:t>gNB</w:t>
      </w:r>
      <w:proofErr w:type="spellEnd"/>
      <w:r>
        <w:rPr>
          <w:rFonts w:ascii="Times New Roman" w:eastAsiaTheme="minorEastAsia" w:hAnsi="Times New Roman"/>
          <w:iCs/>
          <w:szCs w:val="20"/>
          <w:lang w:eastAsia="zh-CN"/>
        </w:rPr>
        <w:t xml:space="preserve"> not indicate one new TPMI index. </w:t>
      </w:r>
      <w:r w:rsidR="008659DE">
        <w:rPr>
          <w:rFonts w:ascii="Times New Roman" w:eastAsiaTheme="minorEastAsia" w:hAnsi="Times New Roman"/>
          <w:iCs/>
          <w:szCs w:val="20"/>
          <w:lang w:eastAsia="zh-CN"/>
        </w:rPr>
        <w:t>The transmission power for each Tx chain</w:t>
      </w:r>
      <w:r w:rsidR="00FB1B2E" w:rsidRPr="00FB1B2E">
        <w:rPr>
          <w:rFonts w:ascii="Times New Roman" w:eastAsiaTheme="minorEastAsia" w:hAnsi="Times New Roman"/>
          <w:iCs/>
          <w:szCs w:val="20"/>
          <w:lang w:eastAsia="zh-CN"/>
        </w:rPr>
        <w:t xml:space="preserve"> </w:t>
      </w:r>
      <w:r w:rsidR="00FB1B2E">
        <w:rPr>
          <w:rFonts w:ascii="Times New Roman" w:eastAsiaTheme="minorEastAsia" w:hAnsi="Times New Roman"/>
          <w:iCs/>
          <w:szCs w:val="20"/>
          <w:lang w:eastAsia="zh-CN"/>
        </w:rPr>
        <w:t>will fall back</w:t>
      </w:r>
      <w:r w:rsidR="008659DE">
        <w:rPr>
          <w:rFonts w:ascii="Times New Roman" w:eastAsiaTheme="minorEastAsia" w:hAnsi="Times New Roman"/>
          <w:iCs/>
          <w:szCs w:val="20"/>
          <w:lang w:eastAsia="zh-CN"/>
        </w:rPr>
        <w:t xml:space="preserve"> via UE </w:t>
      </w:r>
      <w:r w:rsidR="008659DE" w:rsidRPr="008659DE">
        <w:rPr>
          <w:rFonts w:ascii="Times New Roman" w:eastAsiaTheme="minorEastAsia" w:hAnsi="Times New Roman"/>
          <w:iCs/>
          <w:szCs w:val="20"/>
          <w:lang w:eastAsia="zh-CN"/>
        </w:rPr>
        <w:t>implementation</w:t>
      </w:r>
      <w:r w:rsidR="008659DE">
        <w:rPr>
          <w:rFonts w:ascii="Times New Roman" w:eastAsiaTheme="minorEastAsia" w:hAnsi="Times New Roman"/>
          <w:iCs/>
          <w:szCs w:val="20"/>
          <w:lang w:eastAsia="zh-CN"/>
        </w:rPr>
        <w:t>.</w:t>
      </w:r>
      <w:r w:rsidR="00460C98">
        <w:rPr>
          <w:rFonts w:ascii="Times New Roman" w:eastAsiaTheme="minorEastAsia" w:hAnsi="Times New Roman"/>
          <w:iCs/>
          <w:szCs w:val="20"/>
          <w:lang w:eastAsia="zh-CN"/>
        </w:rPr>
        <w:t xml:space="preserve"> </w:t>
      </w:r>
      <w:r w:rsidR="00AB1C52">
        <w:rPr>
          <w:rFonts w:ascii="Times New Roman" w:eastAsiaTheme="minorEastAsia" w:hAnsi="Times New Roman"/>
          <w:iCs/>
          <w:szCs w:val="20"/>
          <w:lang w:eastAsia="zh-CN"/>
        </w:rPr>
        <w:t xml:space="preserve">When </w:t>
      </w:r>
      <w:r w:rsidR="00AB1C52" w:rsidRPr="0089141F">
        <w:rPr>
          <w:rFonts w:ascii="Times New Roman" w:eastAsiaTheme="minorEastAsia" w:hAnsi="Times New Roman"/>
          <w:bCs/>
          <w:iCs/>
          <w:lang w:eastAsia="zh-CN"/>
        </w:rPr>
        <w:t xml:space="preserve">power class falls </w:t>
      </w:r>
      <w:r w:rsidR="00C828FE">
        <w:rPr>
          <w:rFonts w:ascii="Times New Roman" w:eastAsiaTheme="minorEastAsia" w:hAnsi="Times New Roman"/>
          <w:bCs/>
          <w:iCs/>
          <w:lang w:eastAsia="zh-CN"/>
        </w:rPr>
        <w:t xml:space="preserve">back </w:t>
      </w:r>
      <w:r w:rsidR="00CD3764">
        <w:rPr>
          <w:rFonts w:ascii="Times New Roman" w:eastAsiaTheme="minorEastAsia" w:hAnsi="Times New Roman"/>
          <w:bCs/>
          <w:iCs/>
          <w:lang w:eastAsia="zh-CN"/>
        </w:rPr>
        <w:t xml:space="preserve">with </w:t>
      </w:r>
      <w:r w:rsidR="00CD3764" w:rsidRPr="00166770">
        <w:rPr>
          <w:rFonts w:ascii="Times New Roman" w:hAnsi="Times New Roman"/>
          <w:bCs/>
          <w:szCs w:val="20"/>
          <w:lang w:eastAsia="ja-JP"/>
        </w:rPr>
        <w:t>ΔP</w:t>
      </w:r>
      <w:r w:rsidR="00CD3764" w:rsidRPr="00166770">
        <w:rPr>
          <w:rFonts w:ascii="Times New Roman" w:hAnsi="Times New Roman"/>
          <w:bCs/>
          <w:szCs w:val="20"/>
          <w:vertAlign w:val="subscript"/>
          <w:lang w:eastAsia="ja-JP"/>
        </w:rPr>
        <w:t>PowerClass</w:t>
      </w:r>
      <w:r w:rsidR="00CD3764">
        <w:rPr>
          <w:rFonts w:ascii="Times New Roman" w:eastAsia="Yu Mincho" w:hAnsi="Times New Roman"/>
          <w:iCs/>
          <w:szCs w:val="20"/>
          <w:lang w:eastAsia="ja-JP"/>
        </w:rPr>
        <w:t>=3dBm</w:t>
      </w:r>
      <w:r w:rsidR="00AB1C52">
        <w:rPr>
          <w:rFonts w:ascii="Times New Roman" w:eastAsiaTheme="minorEastAsia" w:hAnsi="Times New Roman"/>
          <w:bCs/>
          <w:iCs/>
          <w:lang w:eastAsia="zh-CN"/>
        </w:rPr>
        <w:t xml:space="preserve">, UE can </w:t>
      </w:r>
      <w:r w:rsidR="00043153" w:rsidRPr="00043153">
        <w:rPr>
          <w:rFonts w:ascii="Times New Roman" w:eastAsiaTheme="minorEastAsia" w:hAnsi="Times New Roman"/>
          <w:bCs/>
          <w:iCs/>
          <w:lang w:eastAsia="zh-CN"/>
        </w:rPr>
        <w:t xml:space="preserve">reduce the transmit power of each </w:t>
      </w:r>
      <w:r w:rsidR="00043153">
        <w:rPr>
          <w:rFonts w:ascii="Times New Roman" w:eastAsiaTheme="minorEastAsia" w:hAnsi="Times New Roman"/>
          <w:bCs/>
          <w:iCs/>
          <w:lang w:eastAsia="zh-CN"/>
        </w:rPr>
        <w:t>Tx chain</w:t>
      </w:r>
      <w:r w:rsidR="00043153" w:rsidRPr="00043153">
        <w:rPr>
          <w:rFonts w:ascii="Times New Roman" w:eastAsiaTheme="minorEastAsia" w:hAnsi="Times New Roman"/>
          <w:bCs/>
          <w:iCs/>
          <w:lang w:eastAsia="zh-CN"/>
        </w:rPr>
        <w:t xml:space="preserve"> by 3dBm</w:t>
      </w:r>
      <w:r w:rsidR="00AB1C52">
        <w:rPr>
          <w:rFonts w:ascii="Times New Roman" w:eastAsiaTheme="minorEastAsia" w:hAnsi="Times New Roman"/>
          <w:bCs/>
          <w:iCs/>
          <w:lang w:eastAsia="zh-CN"/>
        </w:rPr>
        <w:t>.</w:t>
      </w:r>
    </w:p>
    <w:p w14:paraId="3FEA5B5A" w14:textId="5406E57C" w:rsidR="007102BA" w:rsidRPr="00BB3285" w:rsidRDefault="00643B44" w:rsidP="006F1F28">
      <w:pPr>
        <w:spacing w:before="240" w:after="0" w:afterAutospacing="0"/>
        <w:rPr>
          <w:rFonts w:ascii="Times New Roman" w:eastAsiaTheme="minorEastAsia" w:hAnsi="Times New Roman"/>
          <w:b/>
          <w:i/>
          <w:iCs/>
          <w:szCs w:val="20"/>
          <w:lang w:eastAsia="zh-CN"/>
        </w:rPr>
      </w:pPr>
      <w:r w:rsidRPr="00BB3285">
        <w:rPr>
          <w:rFonts w:ascii="Times New Roman" w:eastAsiaTheme="minorEastAsia" w:hAnsi="Times New Roman" w:hint="eastAsia"/>
          <w:b/>
          <w:i/>
          <w:iCs/>
          <w:szCs w:val="20"/>
          <w:lang w:eastAsia="zh-CN"/>
        </w:rPr>
        <w:t>P</w:t>
      </w:r>
      <w:r w:rsidRPr="00BB3285">
        <w:rPr>
          <w:rFonts w:ascii="Times New Roman" w:eastAsiaTheme="minorEastAsia" w:hAnsi="Times New Roman"/>
          <w:b/>
          <w:i/>
          <w:iCs/>
          <w:szCs w:val="20"/>
          <w:lang w:eastAsia="zh-CN"/>
        </w:rPr>
        <w:t xml:space="preserve">roposal1: Following can be consider for </w:t>
      </w:r>
      <w:r w:rsidRPr="00BB3285">
        <w:rPr>
          <w:rFonts w:ascii="Times New Roman" w:eastAsiaTheme="minorEastAsia" w:hAnsi="Times New Roman"/>
          <w:b/>
          <w:bCs/>
          <w:i/>
          <w:iCs/>
          <w:szCs w:val="20"/>
          <w:lang w:eastAsia="zh-CN"/>
        </w:rPr>
        <w:t>uplink full power MIMO transmission dependency on ΔP</w:t>
      </w:r>
      <w:r w:rsidRPr="00BB3285">
        <w:rPr>
          <w:rFonts w:ascii="Times New Roman" w:eastAsiaTheme="minorEastAsia" w:hAnsi="Times New Roman"/>
          <w:b/>
          <w:bCs/>
          <w:i/>
          <w:iCs/>
          <w:szCs w:val="20"/>
          <w:vertAlign w:val="subscript"/>
          <w:lang w:eastAsia="zh-CN"/>
        </w:rPr>
        <w:t>PowerClass</w:t>
      </w:r>
      <w:r w:rsidRPr="00BB3285">
        <w:rPr>
          <w:rFonts w:ascii="Times New Roman" w:eastAsiaTheme="minorEastAsia" w:hAnsi="Times New Roman"/>
          <w:b/>
          <w:bCs/>
          <w:i/>
          <w:iCs/>
          <w:szCs w:val="20"/>
          <w:lang w:eastAsia="zh-CN"/>
        </w:rPr>
        <w:t xml:space="preserve"> report</w:t>
      </w:r>
      <w:r w:rsidR="00470831">
        <w:rPr>
          <w:rFonts w:ascii="Times New Roman" w:eastAsiaTheme="minorEastAsia" w:hAnsi="Times New Roman"/>
          <w:b/>
          <w:bCs/>
          <w:i/>
          <w:iCs/>
          <w:szCs w:val="20"/>
          <w:lang w:eastAsia="zh-CN"/>
        </w:rPr>
        <w:t xml:space="preserve"> when</w:t>
      </w:r>
      <w:r w:rsidR="00470831" w:rsidRPr="00470831">
        <w:rPr>
          <w:rFonts w:ascii="Times New Roman" w:eastAsiaTheme="minorEastAsia" w:hAnsi="Times New Roman"/>
          <w:bCs/>
          <w:iCs/>
          <w:lang w:eastAsia="zh-CN"/>
        </w:rPr>
        <w:t xml:space="preserve"> </w:t>
      </w:r>
      <w:r w:rsidR="00470831" w:rsidRPr="00470831">
        <w:rPr>
          <w:rFonts w:ascii="Times New Roman" w:eastAsiaTheme="minorEastAsia" w:hAnsi="Times New Roman"/>
          <w:b/>
          <w:bCs/>
          <w:i/>
          <w:iCs/>
          <w:lang w:eastAsia="zh-CN"/>
        </w:rPr>
        <w:t>power class falls back</w:t>
      </w:r>
      <w:r w:rsidR="00485666" w:rsidRPr="00BB3285">
        <w:rPr>
          <w:rFonts w:ascii="Times New Roman" w:eastAsiaTheme="minorEastAsia" w:hAnsi="Times New Roman"/>
          <w:b/>
          <w:bCs/>
          <w:i/>
          <w:iCs/>
          <w:szCs w:val="20"/>
          <w:lang w:eastAsia="zh-CN"/>
        </w:rPr>
        <w:t>.</w:t>
      </w:r>
    </w:p>
    <w:p w14:paraId="797AF5E0" w14:textId="669C7153" w:rsidR="00C71C81" w:rsidRPr="00CD7E1C" w:rsidRDefault="00410369" w:rsidP="00410369">
      <w:pPr>
        <w:pStyle w:val="afe"/>
        <w:numPr>
          <w:ilvl w:val="0"/>
          <w:numId w:val="36"/>
        </w:numPr>
        <w:spacing w:before="240"/>
        <w:ind w:leftChars="0"/>
        <w:rPr>
          <w:rFonts w:ascii="Times New Roman" w:eastAsiaTheme="minorEastAsia" w:hAnsi="Times New Roman"/>
          <w:b/>
          <w:i/>
          <w:lang w:eastAsia="zh-CN"/>
        </w:rPr>
      </w:pPr>
      <w:r w:rsidRPr="00410369">
        <w:rPr>
          <w:rFonts w:ascii="Times New Roman" w:eastAsiaTheme="minorEastAsia" w:hAnsi="Times New Roman"/>
          <w:b/>
          <w:i/>
          <w:lang w:eastAsia="zh-CN"/>
        </w:rPr>
        <w:t xml:space="preserve">Option1: </w:t>
      </w:r>
      <w:r w:rsidRPr="00410369">
        <w:rPr>
          <w:rFonts w:ascii="Times New Roman" w:eastAsiaTheme="minorEastAsia" w:hAnsi="Times New Roman"/>
          <w:b/>
          <w:i/>
          <w:iCs/>
          <w:lang w:eastAsia="zh-CN"/>
        </w:rPr>
        <w:t>UE indicate additional</w:t>
      </w:r>
      <w:r w:rsidR="0023134E">
        <w:rPr>
          <w:rFonts w:ascii="Times New Roman" w:eastAsiaTheme="minorEastAsia" w:hAnsi="Times New Roman"/>
          <w:b/>
          <w:i/>
          <w:iCs/>
          <w:lang w:eastAsia="zh-CN"/>
        </w:rPr>
        <w:t xml:space="preserve"> </w:t>
      </w:r>
      <w:r w:rsidR="00C92077" w:rsidRPr="00C92077">
        <w:rPr>
          <w:rFonts w:ascii="Times New Roman" w:eastAsiaTheme="minorEastAsia" w:hAnsi="Times New Roman"/>
          <w:b/>
          <w:i/>
          <w:iCs/>
          <w:lang w:eastAsia="zh-CN"/>
        </w:rPr>
        <w:t>ul-</w:t>
      </w:r>
      <w:proofErr w:type="spellStart"/>
      <w:r w:rsidR="00C92077" w:rsidRPr="00C92077">
        <w:rPr>
          <w:rFonts w:ascii="Times New Roman" w:eastAsiaTheme="minorEastAsia" w:hAnsi="Times New Roman"/>
          <w:b/>
          <w:i/>
          <w:iCs/>
          <w:lang w:eastAsia="zh-CN"/>
        </w:rPr>
        <w:t>FullPowerTransmission</w:t>
      </w:r>
      <w:proofErr w:type="spellEnd"/>
      <w:r w:rsidRPr="00410369">
        <w:rPr>
          <w:rFonts w:ascii="Times New Roman" w:eastAsiaTheme="minorEastAsia" w:hAnsi="Times New Roman"/>
          <w:b/>
          <w:i/>
          <w:iCs/>
          <w:lang w:eastAsia="zh-CN"/>
        </w:rPr>
        <w:t xml:space="preserve"> capability </w:t>
      </w:r>
      <w:r w:rsidR="00B823F4">
        <w:rPr>
          <w:rFonts w:ascii="Times New Roman" w:eastAsiaTheme="minorEastAsia" w:hAnsi="Times New Roman"/>
          <w:b/>
          <w:i/>
          <w:iCs/>
          <w:lang w:eastAsia="zh-CN"/>
        </w:rPr>
        <w:t>for</w:t>
      </w:r>
      <w:r w:rsidRPr="00410369">
        <w:rPr>
          <w:rFonts w:ascii="Times New Roman" w:eastAsiaTheme="minorEastAsia" w:hAnsi="Times New Roman"/>
          <w:b/>
          <w:i/>
          <w:iCs/>
          <w:lang w:eastAsia="zh-CN"/>
        </w:rPr>
        <w:t xml:space="preserve"> </w:t>
      </w:r>
      <w:proofErr w:type="spellStart"/>
      <w:r w:rsidRPr="00410369">
        <w:rPr>
          <w:rFonts w:ascii="Times New Roman" w:eastAsiaTheme="minorEastAsia" w:hAnsi="Times New Roman"/>
          <w:b/>
          <w:i/>
          <w:iCs/>
          <w:lang w:eastAsia="zh-CN"/>
        </w:rPr>
        <w:t>ΔP</w:t>
      </w:r>
      <w:r w:rsidRPr="00410369">
        <w:rPr>
          <w:rFonts w:ascii="Times New Roman" w:eastAsiaTheme="minorEastAsia" w:hAnsi="Times New Roman"/>
          <w:b/>
          <w:i/>
          <w:iCs/>
          <w:vertAlign w:val="subscript"/>
          <w:lang w:eastAsia="zh-CN"/>
        </w:rPr>
        <w:t>PowerClass</w:t>
      </w:r>
      <w:proofErr w:type="spellEnd"/>
      <w:r w:rsidR="00B823F4">
        <w:rPr>
          <w:rFonts w:ascii="Times New Roman" w:eastAsiaTheme="minorEastAsia" w:hAnsi="Times New Roman"/>
          <w:b/>
          <w:i/>
          <w:iCs/>
          <w:lang w:eastAsia="zh-CN"/>
        </w:rPr>
        <w:t>.</w:t>
      </w:r>
    </w:p>
    <w:p w14:paraId="6E610439" w14:textId="3071AC9B" w:rsidR="00CD7E1C" w:rsidRDefault="00223D81" w:rsidP="00410369">
      <w:pPr>
        <w:pStyle w:val="afe"/>
        <w:numPr>
          <w:ilvl w:val="0"/>
          <w:numId w:val="36"/>
        </w:numPr>
        <w:spacing w:before="240"/>
        <w:ind w:leftChars="0"/>
        <w:rPr>
          <w:rFonts w:ascii="Times New Roman" w:eastAsiaTheme="minorEastAsia" w:hAnsi="Times New Roman"/>
          <w:b/>
          <w:i/>
          <w:lang w:eastAsia="zh-CN"/>
        </w:rPr>
      </w:pPr>
      <w:r>
        <w:rPr>
          <w:rFonts w:ascii="Times New Roman" w:eastAsiaTheme="minorEastAsia" w:hAnsi="Times New Roman"/>
          <w:b/>
          <w:i/>
          <w:lang w:eastAsia="zh-CN"/>
        </w:rPr>
        <w:t xml:space="preserve">Option2: </w:t>
      </w:r>
      <w:proofErr w:type="spellStart"/>
      <w:r w:rsidR="00CB3A5D">
        <w:rPr>
          <w:rFonts w:ascii="Times New Roman" w:eastAsiaTheme="minorEastAsia" w:hAnsi="Times New Roman"/>
          <w:b/>
          <w:i/>
          <w:lang w:eastAsia="zh-CN"/>
        </w:rPr>
        <w:t>gNB</w:t>
      </w:r>
      <w:proofErr w:type="spellEnd"/>
      <w:r w:rsidR="00CB3A5D">
        <w:rPr>
          <w:rFonts w:ascii="Times New Roman" w:eastAsiaTheme="minorEastAsia" w:hAnsi="Times New Roman"/>
          <w:b/>
          <w:i/>
          <w:lang w:eastAsia="zh-CN"/>
        </w:rPr>
        <w:t xml:space="preserve"> indicate </w:t>
      </w:r>
      <w:r w:rsidR="00CD35D5">
        <w:rPr>
          <w:rFonts w:ascii="Times New Roman" w:eastAsiaTheme="minorEastAsia" w:hAnsi="Times New Roman"/>
          <w:b/>
          <w:i/>
          <w:lang w:eastAsia="zh-CN"/>
        </w:rPr>
        <w:t xml:space="preserve">a new TPMI </w:t>
      </w:r>
      <w:r w:rsidR="00CD35D5" w:rsidRPr="00CD35D5">
        <w:rPr>
          <w:rFonts w:ascii="Times New Roman" w:eastAsiaTheme="minorEastAsia" w:hAnsi="Times New Roman"/>
          <w:b/>
          <w:i/>
          <w:lang w:eastAsia="zh-CN"/>
        </w:rPr>
        <w:t>corresponding</w:t>
      </w:r>
      <w:r w:rsidR="00CD35D5">
        <w:rPr>
          <w:rFonts w:ascii="Times New Roman" w:eastAsiaTheme="minorEastAsia" w:hAnsi="Times New Roman"/>
          <w:b/>
          <w:i/>
          <w:lang w:eastAsia="zh-CN"/>
        </w:rPr>
        <w:t>.</w:t>
      </w:r>
    </w:p>
    <w:p w14:paraId="0B69CF35" w14:textId="68566B77" w:rsidR="00CA461C" w:rsidRPr="00410369" w:rsidRDefault="00002B75" w:rsidP="00410369">
      <w:pPr>
        <w:pStyle w:val="afe"/>
        <w:numPr>
          <w:ilvl w:val="0"/>
          <w:numId w:val="36"/>
        </w:numPr>
        <w:spacing w:before="240"/>
        <w:ind w:leftChars="0"/>
        <w:rPr>
          <w:rFonts w:ascii="Times New Roman" w:eastAsiaTheme="minorEastAsia" w:hAnsi="Times New Roman"/>
          <w:b/>
          <w:i/>
          <w:lang w:eastAsia="zh-CN"/>
        </w:rPr>
      </w:pPr>
      <w:r>
        <w:rPr>
          <w:rFonts w:ascii="Times New Roman" w:eastAsiaTheme="minorEastAsia" w:hAnsi="Times New Roman"/>
          <w:b/>
          <w:i/>
          <w:lang w:eastAsia="zh-CN"/>
        </w:rPr>
        <w:t xml:space="preserve">Option3: </w:t>
      </w:r>
      <w:r w:rsidR="002E6C8F">
        <w:rPr>
          <w:rFonts w:ascii="Times New Roman" w:eastAsiaTheme="minorEastAsia" w:hAnsi="Times New Roman"/>
          <w:b/>
          <w:i/>
          <w:lang w:eastAsia="zh-CN"/>
        </w:rPr>
        <w:t xml:space="preserve">It depends on UE </w:t>
      </w:r>
      <w:r w:rsidR="002E6C8F" w:rsidRPr="002E6C8F">
        <w:rPr>
          <w:rFonts w:ascii="Times New Roman" w:eastAsiaTheme="minorEastAsia" w:hAnsi="Times New Roman"/>
          <w:b/>
          <w:i/>
          <w:lang w:eastAsia="zh-CN"/>
        </w:rPr>
        <w:t>implementation</w:t>
      </w:r>
      <w:r w:rsidR="002E6C8F">
        <w:rPr>
          <w:rFonts w:ascii="Times New Roman" w:eastAsiaTheme="minorEastAsia" w:hAnsi="Times New Roman"/>
          <w:b/>
          <w:i/>
          <w:lang w:eastAsia="zh-CN"/>
        </w:rPr>
        <w:t>.</w:t>
      </w:r>
    </w:p>
    <w:p w14:paraId="722E35E4" w14:textId="76937B83" w:rsidR="00C71C81" w:rsidRPr="00D03A62" w:rsidRDefault="00D03A62" w:rsidP="00EE307A">
      <w:pPr>
        <w:spacing w:before="240"/>
        <w:rPr>
          <w:rFonts w:ascii="Times New Roman" w:eastAsiaTheme="minorEastAsia" w:hAnsi="Times New Roman"/>
          <w:lang w:eastAsia="zh-CN"/>
        </w:rPr>
      </w:pPr>
      <w:r>
        <w:rPr>
          <w:rFonts w:ascii="Times New Roman" w:eastAsiaTheme="minorEastAsia" w:hAnsi="Times New Roman"/>
          <w:lang w:eastAsia="zh-CN"/>
        </w:rPr>
        <w:t xml:space="preserve">For option1, though </w:t>
      </w:r>
      <w:r w:rsidRPr="00D03A62">
        <w:rPr>
          <w:rFonts w:ascii="Times New Roman" w:eastAsiaTheme="minorEastAsia" w:hAnsi="Times New Roman"/>
          <w:iCs/>
          <w:lang w:eastAsia="zh-CN"/>
        </w:rPr>
        <w:t>UE indicate</w:t>
      </w:r>
      <w:r w:rsidR="00D27007">
        <w:rPr>
          <w:rFonts w:ascii="Times New Roman" w:eastAsiaTheme="minorEastAsia" w:hAnsi="Times New Roman"/>
          <w:iCs/>
          <w:lang w:eastAsia="zh-CN"/>
        </w:rPr>
        <w:t>s</w:t>
      </w:r>
      <w:r w:rsidRPr="00D03A62">
        <w:rPr>
          <w:rFonts w:ascii="Times New Roman" w:eastAsiaTheme="minorEastAsia" w:hAnsi="Times New Roman"/>
          <w:iCs/>
          <w:lang w:eastAsia="zh-CN"/>
        </w:rPr>
        <w:t xml:space="preserve"> additional </w:t>
      </w:r>
      <w:r w:rsidR="006521B1" w:rsidRPr="006521B1">
        <w:rPr>
          <w:rFonts w:ascii="Times New Roman" w:eastAsiaTheme="minorEastAsia" w:hAnsi="Times New Roman"/>
          <w:iCs/>
          <w:lang w:eastAsia="zh-CN"/>
        </w:rPr>
        <w:t>ul-</w:t>
      </w:r>
      <w:proofErr w:type="spellStart"/>
      <w:r w:rsidR="006521B1" w:rsidRPr="006521B1">
        <w:rPr>
          <w:rFonts w:ascii="Times New Roman" w:eastAsiaTheme="minorEastAsia" w:hAnsi="Times New Roman"/>
          <w:iCs/>
          <w:lang w:eastAsia="zh-CN"/>
        </w:rPr>
        <w:t>FullPowerTransmission</w:t>
      </w:r>
      <w:proofErr w:type="spellEnd"/>
      <w:r w:rsidRPr="00D03A62">
        <w:rPr>
          <w:rFonts w:ascii="Times New Roman" w:eastAsiaTheme="minorEastAsia" w:hAnsi="Times New Roman"/>
          <w:iCs/>
          <w:lang w:eastAsia="zh-CN"/>
        </w:rPr>
        <w:t xml:space="preserve"> capability for </w:t>
      </w:r>
      <w:proofErr w:type="spellStart"/>
      <w:r w:rsidRPr="00D03A62">
        <w:rPr>
          <w:rFonts w:ascii="Times New Roman" w:eastAsiaTheme="minorEastAsia" w:hAnsi="Times New Roman"/>
          <w:iCs/>
          <w:lang w:eastAsia="zh-CN"/>
        </w:rPr>
        <w:t>ΔP</w:t>
      </w:r>
      <w:r w:rsidRPr="00D03A62">
        <w:rPr>
          <w:rFonts w:ascii="Times New Roman" w:eastAsiaTheme="minorEastAsia" w:hAnsi="Times New Roman"/>
          <w:iCs/>
          <w:vertAlign w:val="subscript"/>
          <w:lang w:eastAsia="zh-CN"/>
        </w:rPr>
        <w:t>PowerClass</w:t>
      </w:r>
      <w:proofErr w:type="spellEnd"/>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sidR="00BE5261">
        <w:rPr>
          <w:rFonts w:ascii="Times New Roman" w:eastAsiaTheme="minorEastAsia" w:hAnsi="Times New Roman"/>
          <w:lang w:eastAsia="zh-CN"/>
        </w:rPr>
        <w:t>it still need</w:t>
      </w:r>
      <w:r w:rsidR="00C40A5C">
        <w:rPr>
          <w:rFonts w:ascii="Times New Roman" w:eastAsiaTheme="minorEastAsia" w:hAnsi="Times New Roman"/>
          <w:lang w:eastAsia="zh-CN"/>
        </w:rPr>
        <w:t>s</w:t>
      </w:r>
      <w:r w:rsidR="00BE5261">
        <w:rPr>
          <w:rFonts w:ascii="Times New Roman" w:eastAsiaTheme="minorEastAsia" w:hAnsi="Times New Roman"/>
          <w:lang w:eastAsia="zh-CN"/>
        </w:rPr>
        <w:t xml:space="preserve"> a new TPMI </w:t>
      </w:r>
      <w:r w:rsidR="00E05489">
        <w:rPr>
          <w:rFonts w:ascii="Times New Roman" w:eastAsiaTheme="minorEastAsia" w:hAnsi="Times New Roman"/>
          <w:lang w:eastAsia="zh-CN"/>
        </w:rPr>
        <w:t xml:space="preserve">indication. </w:t>
      </w:r>
      <w:r w:rsidR="00C40A5C">
        <w:rPr>
          <w:rFonts w:ascii="Times New Roman" w:eastAsiaTheme="minorEastAsia" w:hAnsi="Times New Roman"/>
          <w:lang w:eastAsia="zh-CN"/>
        </w:rPr>
        <w:t xml:space="preserve">In our views, option1 and option2 </w:t>
      </w:r>
      <w:r w:rsidR="003116C2">
        <w:rPr>
          <w:rFonts w:ascii="Times New Roman" w:eastAsiaTheme="minorEastAsia" w:hAnsi="Times New Roman"/>
          <w:lang w:eastAsia="zh-CN"/>
        </w:rPr>
        <w:t>are both based on the TPMI indication to determine the transmission power.</w:t>
      </w:r>
      <w:r w:rsidR="00CC148E">
        <w:rPr>
          <w:rFonts w:ascii="Times New Roman" w:eastAsiaTheme="minorEastAsia" w:hAnsi="Times New Roman"/>
          <w:lang w:eastAsia="zh-CN"/>
        </w:rPr>
        <w:t xml:space="preserve"> Option1 needs to enhance the </w:t>
      </w:r>
      <w:r w:rsidR="00CC148E" w:rsidRPr="006521B1">
        <w:rPr>
          <w:rFonts w:ascii="Times New Roman" w:eastAsiaTheme="minorEastAsia" w:hAnsi="Times New Roman"/>
          <w:iCs/>
          <w:lang w:eastAsia="zh-CN"/>
        </w:rPr>
        <w:t>ul-</w:t>
      </w:r>
      <w:proofErr w:type="spellStart"/>
      <w:r w:rsidR="00CC148E" w:rsidRPr="006521B1">
        <w:rPr>
          <w:rFonts w:ascii="Times New Roman" w:eastAsiaTheme="minorEastAsia" w:hAnsi="Times New Roman"/>
          <w:iCs/>
          <w:lang w:eastAsia="zh-CN"/>
        </w:rPr>
        <w:t>FullPowerTransmission</w:t>
      </w:r>
      <w:proofErr w:type="spellEnd"/>
      <w:r w:rsidR="00CC148E" w:rsidRPr="00D03A62">
        <w:rPr>
          <w:rFonts w:ascii="Times New Roman" w:eastAsiaTheme="minorEastAsia" w:hAnsi="Times New Roman"/>
          <w:iCs/>
          <w:lang w:eastAsia="zh-CN"/>
        </w:rPr>
        <w:t xml:space="preserve"> capability</w:t>
      </w:r>
      <w:r w:rsidR="00CC148E">
        <w:rPr>
          <w:rFonts w:ascii="Times New Roman" w:eastAsiaTheme="minorEastAsia" w:hAnsi="Times New Roman"/>
          <w:iCs/>
          <w:lang w:eastAsia="zh-CN"/>
        </w:rPr>
        <w:t xml:space="preserve"> repor</w:t>
      </w:r>
      <w:r w:rsidR="009451C5">
        <w:rPr>
          <w:rFonts w:ascii="Times New Roman" w:eastAsiaTheme="minorEastAsia" w:hAnsi="Times New Roman"/>
          <w:iCs/>
          <w:lang w:eastAsia="zh-CN"/>
        </w:rPr>
        <w:t>t.</w:t>
      </w:r>
      <w:r w:rsidR="00CC148E">
        <w:rPr>
          <w:rFonts w:ascii="Times New Roman" w:eastAsiaTheme="minorEastAsia" w:hAnsi="Times New Roman"/>
          <w:iCs/>
          <w:lang w:eastAsia="zh-CN"/>
        </w:rPr>
        <w:t xml:space="preserve"> </w:t>
      </w:r>
      <w:r w:rsidR="009451C5">
        <w:rPr>
          <w:rFonts w:ascii="Times New Roman" w:eastAsiaTheme="minorEastAsia" w:hAnsi="Times New Roman"/>
          <w:iCs/>
          <w:lang w:eastAsia="zh-CN"/>
        </w:rPr>
        <w:t>F</w:t>
      </w:r>
      <w:r w:rsidR="00CC148E">
        <w:rPr>
          <w:rFonts w:ascii="Times New Roman" w:eastAsiaTheme="minorEastAsia" w:hAnsi="Times New Roman"/>
          <w:iCs/>
          <w:lang w:eastAsia="zh-CN"/>
        </w:rPr>
        <w:t xml:space="preserve">or option2, </w:t>
      </w:r>
      <w:proofErr w:type="spellStart"/>
      <w:r w:rsidR="00CC148E">
        <w:rPr>
          <w:rFonts w:ascii="Times New Roman" w:eastAsiaTheme="minorEastAsia" w:hAnsi="Times New Roman"/>
          <w:iCs/>
          <w:lang w:eastAsia="zh-CN"/>
        </w:rPr>
        <w:t>gNB</w:t>
      </w:r>
      <w:proofErr w:type="spellEnd"/>
      <w:r w:rsidR="00CC148E">
        <w:rPr>
          <w:rFonts w:ascii="Times New Roman" w:eastAsiaTheme="minorEastAsia" w:hAnsi="Times New Roman"/>
          <w:iCs/>
          <w:lang w:eastAsia="zh-CN"/>
        </w:rPr>
        <w:t xml:space="preserve"> can get the information of transmission power for each Tx chain from UE capabilities report</w:t>
      </w:r>
      <w:r w:rsidR="00BE23CC">
        <w:rPr>
          <w:rFonts w:ascii="Times New Roman" w:eastAsiaTheme="minorEastAsia" w:hAnsi="Times New Roman"/>
          <w:iCs/>
          <w:lang w:eastAsia="zh-CN"/>
        </w:rPr>
        <w:t xml:space="preserve">, thus </w:t>
      </w:r>
      <w:proofErr w:type="spellStart"/>
      <w:r w:rsidR="00BE23CC">
        <w:rPr>
          <w:rFonts w:ascii="Times New Roman" w:eastAsiaTheme="minorEastAsia" w:hAnsi="Times New Roman"/>
          <w:iCs/>
          <w:lang w:eastAsia="zh-CN"/>
        </w:rPr>
        <w:t>gNB</w:t>
      </w:r>
      <w:proofErr w:type="spellEnd"/>
      <w:r w:rsidR="00BE23CC">
        <w:rPr>
          <w:rFonts w:ascii="Times New Roman" w:eastAsiaTheme="minorEastAsia" w:hAnsi="Times New Roman"/>
          <w:iCs/>
          <w:lang w:eastAsia="zh-CN"/>
        </w:rPr>
        <w:t xml:space="preserve"> can configure </w:t>
      </w:r>
      <w:r w:rsidR="00237D5E">
        <w:rPr>
          <w:rFonts w:ascii="Times New Roman" w:eastAsiaTheme="minorEastAsia" w:hAnsi="Times New Roman"/>
          <w:iCs/>
          <w:lang w:eastAsia="zh-CN"/>
        </w:rPr>
        <w:t>an</w:t>
      </w:r>
      <w:r w:rsidR="00BE23CC">
        <w:rPr>
          <w:rFonts w:ascii="Times New Roman" w:eastAsiaTheme="minorEastAsia" w:hAnsi="Times New Roman"/>
          <w:iCs/>
          <w:lang w:eastAsia="zh-CN"/>
        </w:rPr>
        <w:t xml:space="preserve"> </w:t>
      </w:r>
      <w:r w:rsidR="00BE23CC" w:rsidRPr="00BE23CC">
        <w:rPr>
          <w:rFonts w:ascii="Times New Roman" w:eastAsiaTheme="minorEastAsia" w:hAnsi="Times New Roman"/>
          <w:iCs/>
          <w:lang w:eastAsia="zh-CN"/>
        </w:rPr>
        <w:t>appropriate</w:t>
      </w:r>
      <w:r w:rsidR="00BE23CC">
        <w:rPr>
          <w:rFonts w:ascii="Times New Roman" w:eastAsiaTheme="minorEastAsia" w:hAnsi="Times New Roman"/>
          <w:iCs/>
          <w:lang w:eastAsia="zh-CN"/>
        </w:rPr>
        <w:t xml:space="preserve"> TMPI index via DCI to make UE transmit in a same way as</w:t>
      </w:r>
      <w:r w:rsidR="004E18CD">
        <w:rPr>
          <w:rFonts w:ascii="Times New Roman" w:eastAsiaTheme="minorEastAsia" w:hAnsi="Times New Roman"/>
          <w:iCs/>
          <w:lang w:eastAsia="zh-CN"/>
        </w:rPr>
        <w:t xml:space="preserve"> that in a different </w:t>
      </w:r>
      <w:r w:rsidR="00BE23CC" w:rsidRPr="00CF4A15">
        <w:rPr>
          <w:rFonts w:ascii="Times New Roman" w:eastAsiaTheme="minorEastAsia" w:hAnsi="Times New Roman"/>
          <w:iCs/>
          <w:szCs w:val="20"/>
          <w:lang w:eastAsia="zh-CN"/>
        </w:rPr>
        <w:t>ul-</w:t>
      </w:r>
      <w:proofErr w:type="spellStart"/>
      <w:r w:rsidR="00BE23CC" w:rsidRPr="00CF4A15">
        <w:rPr>
          <w:rFonts w:ascii="Times New Roman" w:eastAsiaTheme="minorEastAsia" w:hAnsi="Times New Roman"/>
          <w:iCs/>
          <w:szCs w:val="20"/>
          <w:lang w:eastAsia="zh-CN"/>
        </w:rPr>
        <w:t>FullPwrMode</w:t>
      </w:r>
      <w:proofErr w:type="spellEnd"/>
      <w:r w:rsidR="00BE23CC" w:rsidRPr="00CF4A15">
        <w:rPr>
          <w:rFonts w:ascii="Times New Roman" w:eastAsiaTheme="minorEastAsia" w:hAnsi="Times New Roman"/>
          <w:iCs/>
          <w:szCs w:val="20"/>
          <w:lang w:eastAsia="zh-CN"/>
        </w:rPr>
        <w:t>.</w:t>
      </w:r>
      <w:r w:rsidR="00B038D1">
        <w:rPr>
          <w:rFonts w:ascii="Times New Roman" w:eastAsiaTheme="minorEastAsia" w:hAnsi="Times New Roman"/>
          <w:iCs/>
          <w:szCs w:val="20"/>
          <w:lang w:eastAsia="zh-CN"/>
        </w:rPr>
        <w:t xml:space="preserve"> </w:t>
      </w:r>
    </w:p>
    <w:p w14:paraId="6B3341D6" w14:textId="5C4F5221" w:rsidR="00B3250E" w:rsidRDefault="00B05C53" w:rsidP="00B16545">
      <w:pPr>
        <w:spacing w:before="240"/>
        <w:rPr>
          <w:rFonts w:ascii="Times New Roman" w:eastAsiaTheme="minorEastAsia" w:hAnsi="Times New Roman"/>
          <w:b/>
          <w:i/>
          <w:lang w:val="en-GB" w:eastAsia="zh-CN"/>
        </w:rPr>
      </w:pPr>
      <w:r>
        <w:rPr>
          <w:rFonts w:ascii="Times New Roman" w:eastAsiaTheme="minorEastAsia" w:hAnsi="Times New Roman" w:hint="eastAsia"/>
          <w:b/>
          <w:i/>
          <w:lang w:val="en-GB" w:eastAsia="zh-CN"/>
        </w:rPr>
        <w:t>O</w:t>
      </w:r>
      <w:r>
        <w:rPr>
          <w:rFonts w:ascii="Times New Roman" w:eastAsiaTheme="minorEastAsia" w:hAnsi="Times New Roman"/>
          <w:b/>
          <w:i/>
          <w:lang w:val="en-GB" w:eastAsia="zh-CN"/>
        </w:rPr>
        <w:t xml:space="preserve">bervation1: </w:t>
      </w:r>
      <w:r w:rsidRPr="00B05C53">
        <w:rPr>
          <w:rFonts w:ascii="Times New Roman" w:eastAsiaTheme="minorEastAsia" w:hAnsi="Times New Roman"/>
          <w:i/>
          <w:lang w:val="en-GB" w:eastAsia="zh-CN"/>
        </w:rPr>
        <w:t xml:space="preserve">Whether UE </w:t>
      </w:r>
      <w:r w:rsidRPr="00B05C53">
        <w:rPr>
          <w:rFonts w:ascii="Times New Roman" w:eastAsiaTheme="minorEastAsia" w:hAnsi="Times New Roman"/>
          <w:i/>
          <w:iCs/>
          <w:lang w:eastAsia="zh-CN"/>
        </w:rPr>
        <w:t>indicate</w:t>
      </w:r>
      <w:r w:rsidR="008D42BF">
        <w:rPr>
          <w:rFonts w:ascii="Times New Roman" w:eastAsiaTheme="minorEastAsia" w:hAnsi="Times New Roman"/>
          <w:i/>
          <w:iCs/>
          <w:lang w:eastAsia="zh-CN"/>
        </w:rPr>
        <w:t>s</w:t>
      </w:r>
      <w:r w:rsidRPr="00B05C53">
        <w:rPr>
          <w:rFonts w:ascii="Times New Roman" w:eastAsiaTheme="minorEastAsia" w:hAnsi="Times New Roman"/>
          <w:i/>
          <w:iCs/>
          <w:lang w:eastAsia="zh-CN"/>
        </w:rPr>
        <w:t xml:space="preserve"> additional ul-</w:t>
      </w:r>
      <w:proofErr w:type="spellStart"/>
      <w:r w:rsidRPr="00B05C53">
        <w:rPr>
          <w:rFonts w:ascii="Times New Roman" w:eastAsiaTheme="minorEastAsia" w:hAnsi="Times New Roman"/>
          <w:i/>
          <w:iCs/>
          <w:lang w:eastAsia="zh-CN"/>
        </w:rPr>
        <w:t>FullPowerTransmission</w:t>
      </w:r>
      <w:proofErr w:type="spellEnd"/>
      <w:r w:rsidRPr="00B05C53">
        <w:rPr>
          <w:rFonts w:ascii="Times New Roman" w:eastAsiaTheme="minorEastAsia" w:hAnsi="Times New Roman"/>
          <w:i/>
          <w:iCs/>
          <w:lang w:eastAsia="zh-CN"/>
        </w:rPr>
        <w:t xml:space="preserve"> capability for </w:t>
      </w:r>
      <w:proofErr w:type="spellStart"/>
      <w:r w:rsidRPr="00B05C53">
        <w:rPr>
          <w:rFonts w:ascii="Times New Roman" w:eastAsiaTheme="minorEastAsia" w:hAnsi="Times New Roman"/>
          <w:i/>
          <w:iCs/>
          <w:lang w:eastAsia="zh-CN"/>
        </w:rPr>
        <w:t>ΔP</w:t>
      </w:r>
      <w:r w:rsidRPr="00B05C53">
        <w:rPr>
          <w:rFonts w:ascii="Times New Roman" w:eastAsiaTheme="minorEastAsia" w:hAnsi="Times New Roman"/>
          <w:i/>
          <w:iCs/>
          <w:vertAlign w:val="subscript"/>
          <w:lang w:eastAsia="zh-CN"/>
        </w:rPr>
        <w:t>PowerClass</w:t>
      </w:r>
      <w:proofErr w:type="spellEnd"/>
      <w:r w:rsidRPr="00B05C53">
        <w:rPr>
          <w:rFonts w:ascii="Times New Roman" w:eastAsiaTheme="minorEastAsia" w:hAnsi="Times New Roman"/>
          <w:i/>
          <w:lang w:val="en-GB" w:eastAsia="zh-CN"/>
        </w:rPr>
        <w:t xml:space="preserve"> or not, </w:t>
      </w:r>
      <w:proofErr w:type="spellStart"/>
      <w:r w:rsidR="00A43871">
        <w:rPr>
          <w:rFonts w:ascii="Times New Roman" w:eastAsiaTheme="minorEastAsia" w:hAnsi="Times New Roman"/>
          <w:i/>
          <w:lang w:val="en-GB" w:eastAsia="zh-CN"/>
        </w:rPr>
        <w:t>gNB</w:t>
      </w:r>
      <w:proofErr w:type="spellEnd"/>
      <w:r w:rsidR="00A43871">
        <w:rPr>
          <w:rFonts w:ascii="Times New Roman" w:eastAsiaTheme="minorEastAsia" w:hAnsi="Times New Roman"/>
          <w:i/>
          <w:lang w:val="en-GB" w:eastAsia="zh-CN"/>
        </w:rPr>
        <w:t xml:space="preserve"> both needs to configure a new TPMI</w:t>
      </w:r>
      <w:r w:rsidR="004C6414">
        <w:rPr>
          <w:rFonts w:ascii="Times New Roman" w:eastAsiaTheme="minorEastAsia" w:hAnsi="Times New Roman"/>
          <w:i/>
          <w:lang w:val="en-GB" w:eastAsia="zh-CN"/>
        </w:rPr>
        <w:t xml:space="preserve"> if PC fall back occurs</w:t>
      </w:r>
      <w:r w:rsidR="00A43871">
        <w:rPr>
          <w:rFonts w:ascii="Times New Roman" w:eastAsiaTheme="minorEastAsia" w:hAnsi="Times New Roman"/>
          <w:i/>
          <w:lang w:val="en-GB" w:eastAsia="zh-CN"/>
        </w:rPr>
        <w:t>.</w:t>
      </w:r>
    </w:p>
    <w:p w14:paraId="70A47180" w14:textId="7DF55060" w:rsidR="009A1BE4" w:rsidRPr="00A950BB" w:rsidRDefault="002A38EE" w:rsidP="00B16545">
      <w:pPr>
        <w:spacing w:before="240"/>
        <w:rPr>
          <w:rFonts w:ascii="Times New Roman" w:eastAsiaTheme="minorEastAsia" w:hAnsi="Times New Roman"/>
          <w:bCs/>
          <w:szCs w:val="20"/>
          <w:lang w:eastAsia="zh-CN"/>
        </w:rPr>
      </w:pPr>
      <w:r w:rsidRPr="002A38EE">
        <w:rPr>
          <w:rFonts w:ascii="Times New Roman" w:eastAsiaTheme="minorEastAsia" w:hAnsi="Times New Roman"/>
          <w:lang w:val="en-GB" w:eastAsia="zh-CN"/>
        </w:rPr>
        <w:t>Option2</w:t>
      </w:r>
      <w:r>
        <w:rPr>
          <w:rFonts w:ascii="Times New Roman" w:eastAsiaTheme="minorEastAsia" w:hAnsi="Times New Roman"/>
          <w:lang w:val="en-GB" w:eastAsia="zh-CN"/>
        </w:rPr>
        <w:t xml:space="preserve"> and option3 can both deal with the problem of </w:t>
      </w:r>
      <w:r w:rsidRPr="00166770">
        <w:rPr>
          <w:rFonts w:ascii="Times New Roman" w:hAnsi="Times New Roman"/>
          <w:bCs/>
          <w:szCs w:val="20"/>
        </w:rPr>
        <w:t xml:space="preserve">uplink full power MIMO transmission dependency on </w:t>
      </w:r>
      <w:r w:rsidRPr="00166770">
        <w:rPr>
          <w:rFonts w:ascii="Times New Roman" w:hAnsi="Times New Roman"/>
          <w:bCs/>
          <w:szCs w:val="20"/>
          <w:lang w:eastAsia="ja-JP"/>
        </w:rPr>
        <w:t>ΔP</w:t>
      </w:r>
      <w:r w:rsidRPr="00166770">
        <w:rPr>
          <w:rFonts w:ascii="Times New Roman" w:hAnsi="Times New Roman"/>
          <w:bCs/>
          <w:szCs w:val="20"/>
          <w:vertAlign w:val="subscript"/>
          <w:lang w:eastAsia="ja-JP"/>
        </w:rPr>
        <w:t>PowerClass</w:t>
      </w:r>
      <w:r w:rsidRPr="00166770">
        <w:rPr>
          <w:rFonts w:ascii="Times New Roman" w:hAnsi="Times New Roman"/>
          <w:bCs/>
          <w:szCs w:val="20"/>
        </w:rPr>
        <w:t xml:space="preserve"> report</w:t>
      </w:r>
      <w:r>
        <w:rPr>
          <w:rFonts w:ascii="Times New Roman" w:hAnsi="Times New Roman"/>
          <w:bCs/>
          <w:szCs w:val="20"/>
        </w:rPr>
        <w:t xml:space="preserve">. There is no </w:t>
      </w:r>
      <w:r w:rsidR="004726E6">
        <w:rPr>
          <w:rFonts w:ascii="Times New Roman" w:hAnsi="Times New Roman"/>
          <w:bCs/>
          <w:szCs w:val="20"/>
        </w:rPr>
        <w:t xml:space="preserve">necessary </w:t>
      </w:r>
      <w:r>
        <w:rPr>
          <w:rFonts w:ascii="Times New Roman" w:hAnsi="Times New Roman"/>
          <w:bCs/>
          <w:szCs w:val="20"/>
        </w:rPr>
        <w:t>RAN1 specification impact.</w:t>
      </w:r>
      <w:r w:rsidR="009A1BE4">
        <w:rPr>
          <w:rFonts w:ascii="Times New Roman" w:hAnsi="Times New Roman"/>
          <w:bCs/>
          <w:szCs w:val="20"/>
        </w:rPr>
        <w:t xml:space="preserve"> </w:t>
      </w:r>
      <w:r w:rsidR="00A950BB">
        <w:rPr>
          <w:rFonts w:ascii="Times New Roman" w:eastAsiaTheme="minorEastAsia" w:hAnsi="Times New Roman"/>
          <w:bCs/>
          <w:szCs w:val="20"/>
          <w:lang w:eastAsia="zh-CN"/>
        </w:rPr>
        <w:t xml:space="preserve">If </w:t>
      </w:r>
      <w:proofErr w:type="spellStart"/>
      <w:r w:rsidR="00A950BB">
        <w:rPr>
          <w:rFonts w:ascii="Times New Roman" w:eastAsiaTheme="minorEastAsia" w:hAnsi="Times New Roman"/>
          <w:bCs/>
          <w:szCs w:val="20"/>
          <w:lang w:eastAsia="zh-CN"/>
        </w:rPr>
        <w:t>gNB</w:t>
      </w:r>
      <w:proofErr w:type="spellEnd"/>
      <w:r w:rsidR="00A950BB">
        <w:rPr>
          <w:rFonts w:ascii="Times New Roman" w:eastAsiaTheme="minorEastAsia" w:hAnsi="Times New Roman"/>
          <w:bCs/>
          <w:szCs w:val="20"/>
          <w:lang w:eastAsia="zh-CN"/>
        </w:rPr>
        <w:t xml:space="preserve"> needs to configure a new TPMI, it not necessary to enhance the </w:t>
      </w:r>
      <w:r w:rsidR="00A950BB" w:rsidRPr="00A950BB">
        <w:rPr>
          <w:rFonts w:ascii="Times New Roman" w:eastAsiaTheme="minorEastAsia" w:hAnsi="Times New Roman"/>
          <w:bCs/>
          <w:iCs/>
          <w:szCs w:val="20"/>
          <w:lang w:eastAsia="zh-CN"/>
        </w:rPr>
        <w:t>ul-</w:t>
      </w:r>
      <w:proofErr w:type="spellStart"/>
      <w:r w:rsidR="00A950BB" w:rsidRPr="00A950BB">
        <w:rPr>
          <w:rFonts w:ascii="Times New Roman" w:eastAsiaTheme="minorEastAsia" w:hAnsi="Times New Roman"/>
          <w:bCs/>
          <w:iCs/>
          <w:szCs w:val="20"/>
          <w:lang w:eastAsia="zh-CN"/>
        </w:rPr>
        <w:t>FullPowerTransmission</w:t>
      </w:r>
      <w:proofErr w:type="spellEnd"/>
      <w:r w:rsidR="00A950BB" w:rsidRPr="00A950BB">
        <w:rPr>
          <w:rFonts w:ascii="Times New Roman" w:eastAsiaTheme="minorEastAsia" w:hAnsi="Times New Roman"/>
          <w:bCs/>
          <w:iCs/>
          <w:szCs w:val="20"/>
          <w:lang w:eastAsia="zh-CN"/>
        </w:rPr>
        <w:t xml:space="preserve"> capability report</w:t>
      </w:r>
      <w:r w:rsidR="00A950BB">
        <w:rPr>
          <w:rFonts w:ascii="Times New Roman" w:eastAsiaTheme="minorEastAsia" w:hAnsi="Times New Roman"/>
          <w:bCs/>
          <w:iCs/>
          <w:szCs w:val="20"/>
          <w:lang w:eastAsia="zh-CN"/>
        </w:rPr>
        <w:t xml:space="preserve"> and </w:t>
      </w:r>
      <w:r w:rsidR="00A950BB" w:rsidRPr="00A950BB">
        <w:rPr>
          <w:rFonts w:ascii="Times New Roman" w:eastAsiaTheme="minorEastAsia" w:hAnsi="Times New Roman"/>
          <w:bCs/>
          <w:iCs/>
          <w:szCs w:val="20"/>
          <w:lang w:eastAsia="zh-CN"/>
        </w:rPr>
        <w:t>modify the scale factor ‘s’ in 38.213</w:t>
      </w:r>
      <w:r w:rsidR="00A950BB">
        <w:rPr>
          <w:rFonts w:ascii="Times New Roman" w:eastAsiaTheme="minorEastAsia" w:hAnsi="Times New Roman"/>
          <w:bCs/>
          <w:iCs/>
          <w:szCs w:val="20"/>
          <w:lang w:eastAsia="zh-CN"/>
        </w:rPr>
        <w:t xml:space="preserve">. </w:t>
      </w:r>
    </w:p>
    <w:p w14:paraId="286E8864" w14:textId="19FD1BC6" w:rsidR="001E6C7F" w:rsidRPr="00F30FEF" w:rsidRDefault="001E6C7F" w:rsidP="00B16545">
      <w:pPr>
        <w:spacing w:before="240"/>
        <w:rPr>
          <w:rFonts w:ascii="Times New Roman" w:eastAsiaTheme="minorEastAsia" w:hAnsi="Times New Roman"/>
          <w:b/>
          <w:i/>
          <w:lang w:val="en-GB" w:eastAsia="zh-CN"/>
        </w:rPr>
      </w:pPr>
      <w:r>
        <w:rPr>
          <w:rFonts w:ascii="Times New Roman" w:eastAsiaTheme="minorEastAsia" w:hAnsi="Times New Roman"/>
          <w:b/>
          <w:i/>
          <w:lang w:val="en-GB" w:eastAsia="zh-CN"/>
        </w:rPr>
        <w:t xml:space="preserve">Observation 2: </w:t>
      </w:r>
      <w:r w:rsidR="00F30FEF" w:rsidRPr="00F30FEF">
        <w:rPr>
          <w:rFonts w:ascii="Times New Roman" w:eastAsiaTheme="minorEastAsia" w:hAnsi="Times New Roman"/>
          <w:i/>
          <w:lang w:val="en-GB" w:eastAsia="zh-CN"/>
        </w:rPr>
        <w:t xml:space="preserve">When </w:t>
      </w:r>
      <w:proofErr w:type="spellStart"/>
      <w:r w:rsidRPr="00F30FEF">
        <w:rPr>
          <w:rFonts w:ascii="Times New Roman" w:eastAsiaTheme="minorEastAsia" w:hAnsi="Times New Roman"/>
          <w:i/>
          <w:lang w:val="en-GB" w:eastAsia="zh-CN"/>
        </w:rPr>
        <w:t>gNB</w:t>
      </w:r>
      <w:proofErr w:type="spellEnd"/>
      <w:r w:rsidRPr="00F30FEF">
        <w:rPr>
          <w:rFonts w:ascii="Times New Roman" w:eastAsiaTheme="minorEastAsia" w:hAnsi="Times New Roman"/>
          <w:i/>
          <w:lang w:val="en-GB" w:eastAsia="zh-CN"/>
        </w:rPr>
        <w:t xml:space="preserve"> configures different TPMI, the total transmission power</w:t>
      </w:r>
      <w:r w:rsidR="00F30FEF" w:rsidRPr="00F30FEF">
        <w:rPr>
          <w:rFonts w:ascii="Times New Roman" w:eastAsiaTheme="minorEastAsia" w:hAnsi="Times New Roman"/>
          <w:i/>
          <w:lang w:val="en-GB" w:eastAsia="zh-CN"/>
        </w:rPr>
        <w:t xml:space="preserve"> is different.</w:t>
      </w:r>
      <w:r w:rsidR="00F30FEF">
        <w:rPr>
          <w:rFonts w:ascii="Times New Roman" w:eastAsiaTheme="minorEastAsia" w:hAnsi="Times New Roman"/>
          <w:i/>
          <w:lang w:val="en-GB" w:eastAsia="zh-CN"/>
        </w:rPr>
        <w:t xml:space="preserve"> E.g. for UE </w:t>
      </w:r>
      <w:r w:rsidR="00F30FEF" w:rsidRPr="00F30FEF">
        <w:rPr>
          <w:rFonts w:ascii="Times New Roman" w:eastAsia="Yu Mincho" w:hAnsi="Times New Roman"/>
          <w:i/>
          <w:iCs/>
          <w:szCs w:val="20"/>
          <w:lang w:eastAsia="ja-JP"/>
        </w:rPr>
        <w:t>with dual PC2 PAs to support PC1.5 with ul-FullPwrMode1-r16</w:t>
      </w:r>
      <w:r w:rsidR="00F30FEF">
        <w:rPr>
          <w:rFonts w:ascii="Times New Roman" w:eastAsia="Yu Mincho" w:hAnsi="Times New Roman"/>
          <w:i/>
          <w:iCs/>
          <w:szCs w:val="20"/>
          <w:lang w:eastAsia="ja-JP"/>
        </w:rPr>
        <w:t>, if TMPI is configured to 2, the total transmission power is 29dBm, while the total transmission power reduces to 26dBm if TMPI is changed to 0 or 1.</w:t>
      </w:r>
    </w:p>
    <w:p w14:paraId="06350DA8" w14:textId="35412A5A" w:rsidR="00383751" w:rsidRPr="0056181A" w:rsidRDefault="00F571B2" w:rsidP="00B16545">
      <w:pPr>
        <w:spacing w:before="240"/>
        <w:rPr>
          <w:rFonts w:ascii="Times New Roman" w:eastAsiaTheme="minorEastAsia" w:hAnsi="Times New Roman"/>
          <w:b/>
          <w:i/>
          <w:lang w:val="en-GB" w:eastAsia="zh-CN"/>
        </w:rPr>
      </w:pPr>
      <w:r w:rsidRPr="0056181A">
        <w:rPr>
          <w:rFonts w:ascii="Times New Roman" w:eastAsiaTheme="minorEastAsia" w:hAnsi="Times New Roman" w:hint="eastAsia"/>
          <w:b/>
          <w:i/>
          <w:lang w:val="en-GB" w:eastAsia="zh-CN"/>
        </w:rPr>
        <w:t>P</w:t>
      </w:r>
      <w:r w:rsidRPr="0056181A">
        <w:rPr>
          <w:rFonts w:ascii="Times New Roman" w:eastAsiaTheme="minorEastAsia" w:hAnsi="Times New Roman"/>
          <w:b/>
          <w:i/>
          <w:lang w:val="en-GB" w:eastAsia="zh-CN"/>
        </w:rPr>
        <w:t>roposal</w:t>
      </w:r>
      <w:r w:rsidR="005527DA">
        <w:rPr>
          <w:rFonts w:ascii="Times New Roman" w:eastAsiaTheme="minorEastAsia" w:hAnsi="Times New Roman"/>
          <w:b/>
          <w:i/>
          <w:lang w:val="en-GB" w:eastAsia="zh-CN"/>
        </w:rPr>
        <w:t xml:space="preserve"> </w:t>
      </w:r>
      <w:r w:rsidRPr="0056181A">
        <w:rPr>
          <w:rFonts w:ascii="Times New Roman" w:eastAsiaTheme="minorEastAsia" w:hAnsi="Times New Roman"/>
          <w:b/>
          <w:i/>
          <w:lang w:val="en-GB" w:eastAsia="zh-CN"/>
        </w:rPr>
        <w:t xml:space="preserve">2: </w:t>
      </w:r>
      <w:r w:rsidR="00402134" w:rsidRPr="00402134">
        <w:rPr>
          <w:rFonts w:ascii="Times New Roman" w:eastAsiaTheme="minorEastAsia" w:hAnsi="Times New Roman"/>
          <w:b/>
          <w:bCs/>
          <w:i/>
          <w:szCs w:val="20"/>
          <w:lang w:eastAsia="zh-CN"/>
        </w:rPr>
        <w:t xml:space="preserve">If </w:t>
      </w:r>
      <w:proofErr w:type="spellStart"/>
      <w:r w:rsidR="00402134" w:rsidRPr="00402134">
        <w:rPr>
          <w:rFonts w:ascii="Times New Roman" w:eastAsiaTheme="minorEastAsia" w:hAnsi="Times New Roman"/>
          <w:b/>
          <w:bCs/>
          <w:i/>
          <w:szCs w:val="20"/>
          <w:lang w:eastAsia="zh-CN"/>
        </w:rPr>
        <w:t>gNB</w:t>
      </w:r>
      <w:proofErr w:type="spellEnd"/>
      <w:r w:rsidR="00402134" w:rsidRPr="00402134">
        <w:rPr>
          <w:rFonts w:ascii="Times New Roman" w:eastAsiaTheme="minorEastAsia" w:hAnsi="Times New Roman"/>
          <w:b/>
          <w:bCs/>
          <w:i/>
          <w:szCs w:val="20"/>
          <w:lang w:eastAsia="zh-CN"/>
        </w:rPr>
        <w:t xml:space="preserve"> needs to configure a new TPMI, </w:t>
      </w:r>
      <w:r w:rsidR="007C2739">
        <w:rPr>
          <w:rFonts w:ascii="Times New Roman" w:eastAsiaTheme="minorEastAsia" w:hAnsi="Times New Roman"/>
          <w:b/>
          <w:i/>
          <w:lang w:val="en-GB" w:eastAsia="zh-CN"/>
        </w:rPr>
        <w:t>it is not</w:t>
      </w:r>
      <w:r w:rsidR="00B109D6" w:rsidRPr="0056181A">
        <w:rPr>
          <w:rFonts w:ascii="Times New Roman" w:eastAsiaTheme="minorEastAsia" w:hAnsi="Times New Roman"/>
          <w:b/>
          <w:i/>
          <w:lang w:val="en-GB" w:eastAsia="zh-CN"/>
        </w:rPr>
        <w:t xml:space="preserve"> necessary </w:t>
      </w:r>
      <w:r w:rsidR="0056181A" w:rsidRPr="0056181A">
        <w:rPr>
          <w:rFonts w:ascii="Times New Roman" w:eastAsiaTheme="minorEastAsia" w:hAnsi="Times New Roman"/>
          <w:b/>
          <w:i/>
          <w:lang w:val="en-GB" w:eastAsia="zh-CN"/>
        </w:rPr>
        <w:t xml:space="preserve">to enhance the </w:t>
      </w:r>
      <w:r w:rsidR="0056181A" w:rsidRPr="0056181A">
        <w:rPr>
          <w:rFonts w:ascii="Times New Roman" w:eastAsiaTheme="minorEastAsia" w:hAnsi="Times New Roman"/>
          <w:b/>
          <w:i/>
          <w:iCs/>
          <w:lang w:eastAsia="zh-CN"/>
        </w:rPr>
        <w:t>ul-</w:t>
      </w:r>
      <w:proofErr w:type="spellStart"/>
      <w:r w:rsidR="0056181A" w:rsidRPr="0056181A">
        <w:rPr>
          <w:rFonts w:ascii="Times New Roman" w:eastAsiaTheme="minorEastAsia" w:hAnsi="Times New Roman"/>
          <w:b/>
          <w:i/>
          <w:iCs/>
          <w:lang w:eastAsia="zh-CN"/>
        </w:rPr>
        <w:t>FullPowerTransmission</w:t>
      </w:r>
      <w:proofErr w:type="spellEnd"/>
      <w:r w:rsidR="0056181A" w:rsidRPr="0056181A">
        <w:rPr>
          <w:rFonts w:ascii="Times New Roman" w:eastAsiaTheme="minorEastAsia" w:hAnsi="Times New Roman"/>
          <w:b/>
          <w:i/>
          <w:iCs/>
          <w:lang w:eastAsia="zh-CN"/>
        </w:rPr>
        <w:t xml:space="preserve"> capability report.</w:t>
      </w:r>
    </w:p>
    <w:p w14:paraId="51A86153" w14:textId="4FE2E012" w:rsidR="00383751" w:rsidRDefault="009F52C3" w:rsidP="00B16545">
      <w:pPr>
        <w:spacing w:before="240"/>
        <w:rPr>
          <w:rFonts w:ascii="Times New Roman" w:eastAsiaTheme="minorEastAsia" w:hAnsi="Times New Roman"/>
          <w:lang w:val="en-GB" w:eastAsia="zh-CN"/>
        </w:rPr>
      </w:pPr>
      <w:r w:rsidRPr="009E230F">
        <w:rPr>
          <w:rFonts w:ascii="Times New Roman" w:eastAsiaTheme="minorEastAsia" w:hAnsi="Times New Roman" w:hint="eastAsia"/>
          <w:b/>
          <w:i/>
          <w:lang w:val="en-GB" w:eastAsia="zh-CN"/>
        </w:rPr>
        <w:lastRenderedPageBreak/>
        <w:t>P</w:t>
      </w:r>
      <w:r w:rsidRPr="009E230F">
        <w:rPr>
          <w:rFonts w:ascii="Times New Roman" w:eastAsiaTheme="minorEastAsia" w:hAnsi="Times New Roman"/>
          <w:b/>
          <w:i/>
          <w:lang w:val="en-GB" w:eastAsia="zh-CN"/>
        </w:rPr>
        <w:t>roposal</w:t>
      </w:r>
      <w:r w:rsidR="005527DA">
        <w:rPr>
          <w:rFonts w:ascii="Times New Roman" w:eastAsiaTheme="minorEastAsia" w:hAnsi="Times New Roman"/>
          <w:b/>
          <w:i/>
          <w:lang w:val="en-GB" w:eastAsia="zh-CN"/>
        </w:rPr>
        <w:t xml:space="preserve"> </w:t>
      </w:r>
      <w:r w:rsidRPr="009E230F">
        <w:rPr>
          <w:rFonts w:ascii="Times New Roman" w:eastAsiaTheme="minorEastAsia" w:hAnsi="Times New Roman"/>
          <w:b/>
          <w:i/>
          <w:lang w:val="en-GB" w:eastAsia="zh-CN"/>
        </w:rPr>
        <w:t xml:space="preserve">3: </w:t>
      </w:r>
      <w:r w:rsidR="000F24FD" w:rsidRPr="00402134">
        <w:rPr>
          <w:rFonts w:ascii="Times New Roman" w:eastAsiaTheme="minorEastAsia" w:hAnsi="Times New Roman"/>
          <w:b/>
          <w:bCs/>
          <w:i/>
          <w:szCs w:val="20"/>
          <w:lang w:eastAsia="zh-CN"/>
        </w:rPr>
        <w:t xml:space="preserve">If </w:t>
      </w:r>
      <w:proofErr w:type="spellStart"/>
      <w:r w:rsidR="000F24FD" w:rsidRPr="00402134">
        <w:rPr>
          <w:rFonts w:ascii="Times New Roman" w:eastAsiaTheme="minorEastAsia" w:hAnsi="Times New Roman"/>
          <w:b/>
          <w:bCs/>
          <w:i/>
          <w:szCs w:val="20"/>
          <w:lang w:eastAsia="zh-CN"/>
        </w:rPr>
        <w:t>gNB</w:t>
      </w:r>
      <w:proofErr w:type="spellEnd"/>
      <w:r w:rsidR="000F24FD" w:rsidRPr="00402134">
        <w:rPr>
          <w:rFonts w:ascii="Times New Roman" w:eastAsiaTheme="minorEastAsia" w:hAnsi="Times New Roman"/>
          <w:b/>
          <w:bCs/>
          <w:i/>
          <w:szCs w:val="20"/>
          <w:lang w:eastAsia="zh-CN"/>
        </w:rPr>
        <w:t xml:space="preserve"> needs to configure a new TPMI, </w:t>
      </w:r>
      <w:r w:rsidR="007C2739">
        <w:rPr>
          <w:rFonts w:ascii="Times New Roman" w:eastAsiaTheme="minorEastAsia" w:hAnsi="Times New Roman"/>
          <w:b/>
          <w:i/>
          <w:lang w:val="en-GB" w:eastAsia="zh-CN"/>
        </w:rPr>
        <w:t>it is not</w:t>
      </w:r>
      <w:r w:rsidR="009E230F">
        <w:rPr>
          <w:rFonts w:ascii="Times New Roman" w:eastAsiaTheme="minorEastAsia" w:hAnsi="Times New Roman"/>
          <w:lang w:val="en-GB" w:eastAsia="zh-CN"/>
        </w:rPr>
        <w:t xml:space="preserve"> </w:t>
      </w:r>
      <w:r w:rsidR="009E230F" w:rsidRPr="0056181A">
        <w:rPr>
          <w:rFonts w:ascii="Times New Roman" w:eastAsiaTheme="minorEastAsia" w:hAnsi="Times New Roman"/>
          <w:b/>
          <w:i/>
          <w:lang w:val="en-GB" w:eastAsia="zh-CN"/>
        </w:rPr>
        <w:t xml:space="preserve">necessary </w:t>
      </w:r>
      <w:r w:rsidR="005B0817">
        <w:rPr>
          <w:rFonts w:ascii="Times New Roman" w:eastAsiaTheme="minorEastAsia" w:hAnsi="Times New Roman"/>
          <w:b/>
          <w:i/>
          <w:lang w:val="en-GB" w:eastAsia="zh-CN"/>
        </w:rPr>
        <w:t>to</w:t>
      </w:r>
      <w:r w:rsidR="009E230F">
        <w:rPr>
          <w:rFonts w:ascii="Times New Roman" w:eastAsiaTheme="minorEastAsia" w:hAnsi="Times New Roman"/>
          <w:b/>
          <w:i/>
          <w:lang w:val="en-GB" w:eastAsia="zh-CN"/>
        </w:rPr>
        <w:t xml:space="preserve"> </w:t>
      </w:r>
      <w:r w:rsidR="009E230F" w:rsidRPr="009E230F">
        <w:rPr>
          <w:rFonts w:ascii="Times New Roman" w:eastAsiaTheme="minorEastAsia" w:hAnsi="Times New Roman"/>
          <w:b/>
          <w:bCs/>
          <w:i/>
          <w:lang w:eastAsia="zh-CN"/>
        </w:rPr>
        <w:t>modif</w:t>
      </w:r>
      <w:r w:rsidR="000E55CD">
        <w:rPr>
          <w:rFonts w:ascii="Times New Roman" w:eastAsiaTheme="minorEastAsia" w:hAnsi="Times New Roman"/>
          <w:b/>
          <w:bCs/>
          <w:i/>
          <w:lang w:eastAsia="zh-CN"/>
        </w:rPr>
        <w:t>y</w:t>
      </w:r>
      <w:r w:rsidR="009E230F" w:rsidRPr="009E230F">
        <w:rPr>
          <w:rFonts w:ascii="Times New Roman" w:eastAsiaTheme="minorEastAsia" w:hAnsi="Times New Roman"/>
          <w:b/>
          <w:bCs/>
          <w:i/>
          <w:lang w:eastAsia="zh-CN"/>
        </w:rPr>
        <w:t xml:space="preserve"> the scale factor ‘s’ in 38.213 subclause 7.1 to depend on ΔP</w:t>
      </w:r>
      <w:r w:rsidR="009E230F" w:rsidRPr="009E230F">
        <w:rPr>
          <w:rFonts w:ascii="Times New Roman" w:eastAsiaTheme="minorEastAsia" w:hAnsi="Times New Roman"/>
          <w:b/>
          <w:bCs/>
          <w:i/>
          <w:vertAlign w:val="subscript"/>
          <w:lang w:eastAsia="zh-CN"/>
        </w:rPr>
        <w:t>PowerClass</w:t>
      </w:r>
      <w:r w:rsidR="009E230F">
        <w:rPr>
          <w:rFonts w:ascii="Times New Roman" w:eastAsiaTheme="minorEastAsia" w:hAnsi="Times New Roman"/>
          <w:b/>
          <w:bCs/>
          <w:i/>
          <w:vertAlign w:val="subscript"/>
          <w:lang w:eastAsia="zh-CN"/>
        </w:rPr>
        <w:t>.</w:t>
      </w:r>
    </w:p>
    <w:p w14:paraId="10B677BF" w14:textId="0BA3C6B3" w:rsidR="00373DC9" w:rsidRPr="00084FB0" w:rsidRDefault="00074E29" w:rsidP="00B16545">
      <w:pPr>
        <w:spacing w:before="240"/>
        <w:rPr>
          <w:rFonts w:ascii="Times New Roman" w:eastAsiaTheme="minorEastAsia" w:hAnsi="Times New Roman"/>
          <w:lang w:val="en-GB" w:eastAsia="zh-CN"/>
        </w:rPr>
      </w:pPr>
      <w:r>
        <w:rPr>
          <w:rFonts w:ascii="Times New Roman" w:eastAsiaTheme="minorEastAsia" w:hAnsi="Times New Roman"/>
          <w:b/>
          <w:i/>
          <w:lang w:val="en-GB" w:eastAsia="zh-CN"/>
        </w:rPr>
        <w:t>Proposal</w:t>
      </w:r>
      <w:r w:rsidR="00A054BB">
        <w:rPr>
          <w:rFonts w:ascii="Times New Roman" w:eastAsiaTheme="minorEastAsia" w:hAnsi="Times New Roman"/>
          <w:b/>
          <w:i/>
          <w:lang w:val="en-GB" w:eastAsia="zh-CN"/>
        </w:rPr>
        <w:t xml:space="preserve"> </w:t>
      </w:r>
      <w:r>
        <w:rPr>
          <w:rFonts w:ascii="Times New Roman" w:eastAsiaTheme="minorEastAsia" w:hAnsi="Times New Roman"/>
          <w:b/>
          <w:i/>
          <w:lang w:val="en-GB" w:eastAsia="zh-CN"/>
        </w:rPr>
        <w:t>4</w:t>
      </w:r>
      <w:r w:rsidR="00A054BB">
        <w:rPr>
          <w:rFonts w:ascii="Times New Roman" w:eastAsiaTheme="minorEastAsia" w:hAnsi="Times New Roman"/>
          <w:b/>
          <w:i/>
          <w:lang w:val="en-GB" w:eastAsia="zh-CN"/>
        </w:rPr>
        <w:t xml:space="preserve">: </w:t>
      </w:r>
      <w:r w:rsidR="00A054BB" w:rsidRPr="005B4264">
        <w:rPr>
          <w:rFonts w:ascii="Times New Roman" w:eastAsiaTheme="minorEastAsia" w:hAnsi="Times New Roman"/>
          <w:b/>
          <w:i/>
          <w:lang w:val="en-GB" w:eastAsia="zh-CN"/>
        </w:rPr>
        <w:t xml:space="preserve">Full-power MIMO transmission is highly related to UE implementation and </w:t>
      </w:r>
      <w:proofErr w:type="spellStart"/>
      <w:r w:rsidR="00A054BB" w:rsidRPr="005B4264">
        <w:rPr>
          <w:rFonts w:ascii="Times New Roman" w:eastAsiaTheme="minorEastAsia" w:hAnsi="Times New Roman"/>
          <w:b/>
          <w:i/>
          <w:lang w:val="en-GB" w:eastAsia="zh-CN"/>
        </w:rPr>
        <w:t>gNB</w:t>
      </w:r>
      <w:proofErr w:type="spellEnd"/>
      <w:r w:rsidR="00A054BB" w:rsidRPr="005B4264">
        <w:rPr>
          <w:rFonts w:ascii="Times New Roman" w:eastAsiaTheme="minorEastAsia" w:hAnsi="Times New Roman"/>
          <w:b/>
          <w:i/>
          <w:lang w:val="en-GB" w:eastAsia="zh-CN"/>
        </w:rPr>
        <w:t xml:space="preserve"> indication. </w:t>
      </w:r>
      <w:r w:rsidR="007C2739">
        <w:rPr>
          <w:rFonts w:ascii="Times New Roman" w:eastAsiaTheme="minorEastAsia" w:hAnsi="Times New Roman"/>
          <w:b/>
          <w:i/>
          <w:lang w:val="en-GB" w:eastAsia="zh-CN"/>
        </w:rPr>
        <w:t>No</w:t>
      </w:r>
      <w:r w:rsidR="00265105" w:rsidRPr="005B4264">
        <w:rPr>
          <w:rFonts w:ascii="Times New Roman" w:eastAsiaTheme="minorEastAsia" w:hAnsi="Times New Roman"/>
          <w:b/>
          <w:i/>
          <w:lang w:val="en-GB" w:eastAsia="zh-CN"/>
        </w:rPr>
        <w:t xml:space="preserve"> RAN1 specification impact</w:t>
      </w:r>
      <w:r w:rsidR="007C2739">
        <w:rPr>
          <w:rFonts w:ascii="Times New Roman" w:eastAsiaTheme="minorEastAsia" w:hAnsi="Times New Roman"/>
          <w:b/>
          <w:i/>
          <w:lang w:val="en-GB" w:eastAsia="zh-CN"/>
        </w:rPr>
        <w:t xml:space="preserve"> is introduced</w:t>
      </w:r>
      <w:r w:rsidR="00265105" w:rsidRPr="005B4264">
        <w:rPr>
          <w:rFonts w:ascii="Times New Roman" w:eastAsiaTheme="minorEastAsia" w:hAnsi="Times New Roman"/>
          <w:b/>
          <w:i/>
          <w:lang w:val="en-GB" w:eastAsia="zh-CN"/>
        </w:rPr>
        <w:t>.</w:t>
      </w:r>
    </w:p>
    <w:p w14:paraId="61DDF406" w14:textId="77777777" w:rsidR="004103D7" w:rsidRPr="00166770" w:rsidRDefault="00117472" w:rsidP="00C6119D">
      <w:pPr>
        <w:pStyle w:val="1"/>
        <w:rPr>
          <w:rFonts w:ascii="Times New Roman" w:hAnsi="Times New Roman"/>
        </w:rPr>
      </w:pPr>
      <w:r w:rsidRPr="00166770">
        <w:rPr>
          <w:rFonts w:ascii="Times New Roman" w:eastAsia="宋体" w:hAnsi="Times New Roman"/>
          <w:lang w:eastAsia="zh-CN"/>
        </w:rPr>
        <w:t>Co</w:t>
      </w:r>
      <w:r w:rsidR="004103D7" w:rsidRPr="00166770">
        <w:rPr>
          <w:rFonts w:ascii="Times New Roman" w:hAnsi="Times New Roman"/>
        </w:rPr>
        <w:t>nclusion</w:t>
      </w:r>
    </w:p>
    <w:p w14:paraId="61AA3C72" w14:textId="6E620789" w:rsidR="000725E0" w:rsidRPr="00166770" w:rsidRDefault="004D1940" w:rsidP="004A1143">
      <w:pPr>
        <w:rPr>
          <w:rFonts w:ascii="Times New Roman" w:hAnsi="Times New Roman"/>
          <w:lang w:eastAsia="x-none"/>
        </w:rPr>
      </w:pPr>
      <w:r w:rsidRPr="00166770">
        <w:rPr>
          <w:rFonts w:ascii="Times New Roman" w:hAnsi="Times New Roman"/>
          <w:lang w:eastAsia="x-none"/>
        </w:rPr>
        <w:t>In this contribution,</w:t>
      </w:r>
      <w:r w:rsidR="00C33CEB" w:rsidRPr="00166770">
        <w:rPr>
          <w:rFonts w:ascii="Times New Roman" w:hAnsi="Times New Roman"/>
        </w:rPr>
        <w:t xml:space="preserve"> we have discussed</w:t>
      </w:r>
      <w:r w:rsidR="00CC5F3D" w:rsidRPr="00166770">
        <w:rPr>
          <w:rFonts w:ascii="Times New Roman" w:hAnsi="Times New Roman"/>
        </w:rPr>
        <w:t xml:space="preserve"> </w:t>
      </w:r>
      <w:r w:rsidR="009B68B9" w:rsidRPr="00166770">
        <w:rPr>
          <w:rFonts w:ascii="Times New Roman" w:hAnsi="Times New Roman"/>
        </w:rPr>
        <w:t xml:space="preserve">the </w:t>
      </w:r>
      <w:r w:rsidR="004C6414" w:rsidRPr="00166770">
        <w:rPr>
          <w:rFonts w:ascii="Times New Roman" w:hAnsi="Times New Roman"/>
          <w:bCs/>
        </w:rPr>
        <w:t>potential RAN1 impact concerning support for uplink full power MIMO transmission dependency on ΔP</w:t>
      </w:r>
      <w:r w:rsidR="004C6414" w:rsidRPr="00166770">
        <w:rPr>
          <w:rFonts w:ascii="Times New Roman" w:hAnsi="Times New Roman"/>
          <w:bCs/>
          <w:vertAlign w:val="subscript"/>
        </w:rPr>
        <w:t>PowerClass</w:t>
      </w:r>
      <w:r w:rsidR="004C6414" w:rsidRPr="00166770">
        <w:rPr>
          <w:rFonts w:ascii="Times New Roman" w:hAnsi="Times New Roman"/>
          <w:bCs/>
        </w:rPr>
        <w:t xml:space="preserve"> </w:t>
      </w:r>
      <w:proofErr w:type="gramStart"/>
      <w:r w:rsidR="004C6414" w:rsidRPr="00166770">
        <w:rPr>
          <w:rFonts w:ascii="Times New Roman" w:hAnsi="Times New Roman"/>
          <w:bCs/>
        </w:rPr>
        <w:t>report.</w:t>
      </w:r>
      <w:r w:rsidR="00F84263" w:rsidRPr="00166770">
        <w:rPr>
          <w:rFonts w:ascii="Times New Roman" w:hAnsi="Times New Roman"/>
        </w:rPr>
        <w:t>.</w:t>
      </w:r>
      <w:proofErr w:type="gramEnd"/>
      <w:r w:rsidR="00F84263" w:rsidRPr="00166770">
        <w:rPr>
          <w:rFonts w:ascii="Times New Roman" w:hAnsi="Times New Roman"/>
        </w:rPr>
        <w:t xml:space="preserve"> </w:t>
      </w:r>
      <w:r w:rsidR="00A548B8" w:rsidRPr="00166770">
        <w:rPr>
          <w:rFonts w:ascii="Times New Roman" w:hAnsi="Times New Roman"/>
        </w:rPr>
        <w:t>W</w:t>
      </w:r>
      <w:r w:rsidR="000A0CC0" w:rsidRPr="00166770">
        <w:rPr>
          <w:rFonts w:ascii="Times New Roman" w:hAnsi="Times New Roman"/>
          <w:lang w:eastAsia="x-none"/>
        </w:rPr>
        <w:t xml:space="preserve">e have following </w:t>
      </w:r>
      <w:r w:rsidR="00502035" w:rsidRPr="00166770">
        <w:rPr>
          <w:rFonts w:ascii="Times New Roman" w:hAnsi="Times New Roman"/>
          <w:lang w:eastAsia="x-none"/>
        </w:rPr>
        <w:t xml:space="preserve">observation and </w:t>
      </w:r>
      <w:r w:rsidR="000A0CC0" w:rsidRPr="00166770">
        <w:rPr>
          <w:rFonts w:ascii="Times New Roman" w:hAnsi="Times New Roman"/>
          <w:lang w:eastAsia="x-none"/>
        </w:rPr>
        <w:t>proposal</w:t>
      </w:r>
      <w:r w:rsidR="00861A3E" w:rsidRPr="00166770">
        <w:rPr>
          <w:rFonts w:ascii="Times New Roman" w:hAnsi="Times New Roman"/>
          <w:lang w:eastAsia="x-none"/>
        </w:rPr>
        <w:t>.</w:t>
      </w:r>
    </w:p>
    <w:p w14:paraId="4503AB1B" w14:textId="77777777" w:rsidR="00DB697E" w:rsidRPr="00BB3285" w:rsidRDefault="00DB697E" w:rsidP="00DB697E">
      <w:pPr>
        <w:spacing w:before="240" w:after="0" w:afterAutospacing="0"/>
        <w:rPr>
          <w:rFonts w:ascii="Times New Roman" w:eastAsiaTheme="minorEastAsia" w:hAnsi="Times New Roman"/>
          <w:b/>
          <w:i/>
          <w:iCs/>
          <w:szCs w:val="20"/>
          <w:lang w:eastAsia="zh-CN"/>
        </w:rPr>
      </w:pPr>
      <w:r w:rsidRPr="00BB3285">
        <w:rPr>
          <w:rFonts w:ascii="Times New Roman" w:eastAsiaTheme="minorEastAsia" w:hAnsi="Times New Roman" w:hint="eastAsia"/>
          <w:b/>
          <w:i/>
          <w:iCs/>
          <w:szCs w:val="20"/>
          <w:lang w:eastAsia="zh-CN"/>
        </w:rPr>
        <w:t>P</w:t>
      </w:r>
      <w:r w:rsidRPr="00BB3285">
        <w:rPr>
          <w:rFonts w:ascii="Times New Roman" w:eastAsiaTheme="minorEastAsia" w:hAnsi="Times New Roman"/>
          <w:b/>
          <w:i/>
          <w:iCs/>
          <w:szCs w:val="20"/>
          <w:lang w:eastAsia="zh-CN"/>
        </w:rPr>
        <w:t xml:space="preserve">roposal1: Following can be consider for </w:t>
      </w:r>
      <w:r w:rsidRPr="00BB3285">
        <w:rPr>
          <w:rFonts w:ascii="Times New Roman" w:eastAsiaTheme="minorEastAsia" w:hAnsi="Times New Roman"/>
          <w:b/>
          <w:bCs/>
          <w:i/>
          <w:iCs/>
          <w:szCs w:val="20"/>
          <w:lang w:eastAsia="zh-CN"/>
        </w:rPr>
        <w:t>uplink full power MIMO transmission dependency on ΔP</w:t>
      </w:r>
      <w:r w:rsidRPr="00BB3285">
        <w:rPr>
          <w:rFonts w:ascii="Times New Roman" w:eastAsiaTheme="minorEastAsia" w:hAnsi="Times New Roman"/>
          <w:b/>
          <w:bCs/>
          <w:i/>
          <w:iCs/>
          <w:szCs w:val="20"/>
          <w:vertAlign w:val="subscript"/>
          <w:lang w:eastAsia="zh-CN"/>
        </w:rPr>
        <w:t>PowerClass</w:t>
      </w:r>
      <w:r w:rsidRPr="00BB3285">
        <w:rPr>
          <w:rFonts w:ascii="Times New Roman" w:eastAsiaTheme="minorEastAsia" w:hAnsi="Times New Roman"/>
          <w:b/>
          <w:bCs/>
          <w:i/>
          <w:iCs/>
          <w:szCs w:val="20"/>
          <w:lang w:eastAsia="zh-CN"/>
        </w:rPr>
        <w:t xml:space="preserve"> report</w:t>
      </w:r>
      <w:r>
        <w:rPr>
          <w:rFonts w:ascii="Times New Roman" w:eastAsiaTheme="minorEastAsia" w:hAnsi="Times New Roman"/>
          <w:b/>
          <w:bCs/>
          <w:i/>
          <w:iCs/>
          <w:szCs w:val="20"/>
          <w:lang w:eastAsia="zh-CN"/>
        </w:rPr>
        <w:t xml:space="preserve"> when</w:t>
      </w:r>
      <w:r w:rsidRPr="00470831">
        <w:rPr>
          <w:rFonts w:ascii="Times New Roman" w:eastAsiaTheme="minorEastAsia" w:hAnsi="Times New Roman"/>
          <w:bCs/>
          <w:iCs/>
          <w:lang w:eastAsia="zh-CN"/>
        </w:rPr>
        <w:t xml:space="preserve"> </w:t>
      </w:r>
      <w:r w:rsidRPr="00470831">
        <w:rPr>
          <w:rFonts w:ascii="Times New Roman" w:eastAsiaTheme="minorEastAsia" w:hAnsi="Times New Roman"/>
          <w:b/>
          <w:bCs/>
          <w:i/>
          <w:iCs/>
          <w:lang w:eastAsia="zh-CN"/>
        </w:rPr>
        <w:t>power class falls back</w:t>
      </w:r>
      <w:r w:rsidRPr="00BB3285">
        <w:rPr>
          <w:rFonts w:ascii="Times New Roman" w:eastAsiaTheme="minorEastAsia" w:hAnsi="Times New Roman"/>
          <w:b/>
          <w:bCs/>
          <w:i/>
          <w:iCs/>
          <w:szCs w:val="20"/>
          <w:lang w:eastAsia="zh-CN"/>
        </w:rPr>
        <w:t>.</w:t>
      </w:r>
    </w:p>
    <w:p w14:paraId="38C80207" w14:textId="77777777" w:rsidR="00DB697E" w:rsidRPr="00CD7E1C" w:rsidRDefault="00DB697E" w:rsidP="00DB697E">
      <w:pPr>
        <w:pStyle w:val="afe"/>
        <w:numPr>
          <w:ilvl w:val="0"/>
          <w:numId w:val="36"/>
        </w:numPr>
        <w:spacing w:before="240"/>
        <w:ind w:leftChars="0"/>
        <w:rPr>
          <w:rFonts w:ascii="Times New Roman" w:eastAsiaTheme="minorEastAsia" w:hAnsi="Times New Roman"/>
          <w:b/>
          <w:i/>
          <w:lang w:eastAsia="zh-CN"/>
        </w:rPr>
      </w:pPr>
      <w:r w:rsidRPr="00410369">
        <w:rPr>
          <w:rFonts w:ascii="Times New Roman" w:eastAsiaTheme="minorEastAsia" w:hAnsi="Times New Roman"/>
          <w:b/>
          <w:i/>
          <w:lang w:eastAsia="zh-CN"/>
        </w:rPr>
        <w:t xml:space="preserve">Option1: </w:t>
      </w:r>
      <w:r w:rsidRPr="00410369">
        <w:rPr>
          <w:rFonts w:ascii="Times New Roman" w:eastAsiaTheme="minorEastAsia" w:hAnsi="Times New Roman"/>
          <w:b/>
          <w:i/>
          <w:iCs/>
          <w:lang w:eastAsia="zh-CN"/>
        </w:rPr>
        <w:t>UE indicate additional</w:t>
      </w:r>
      <w:r>
        <w:rPr>
          <w:rFonts w:ascii="Times New Roman" w:eastAsiaTheme="minorEastAsia" w:hAnsi="Times New Roman"/>
          <w:b/>
          <w:i/>
          <w:iCs/>
          <w:lang w:eastAsia="zh-CN"/>
        </w:rPr>
        <w:t xml:space="preserve"> </w:t>
      </w:r>
      <w:r w:rsidRPr="00C92077">
        <w:rPr>
          <w:rFonts w:ascii="Times New Roman" w:eastAsiaTheme="minorEastAsia" w:hAnsi="Times New Roman"/>
          <w:b/>
          <w:i/>
          <w:iCs/>
          <w:lang w:eastAsia="zh-CN"/>
        </w:rPr>
        <w:t>ul-</w:t>
      </w:r>
      <w:proofErr w:type="spellStart"/>
      <w:r w:rsidRPr="00C92077">
        <w:rPr>
          <w:rFonts w:ascii="Times New Roman" w:eastAsiaTheme="minorEastAsia" w:hAnsi="Times New Roman"/>
          <w:b/>
          <w:i/>
          <w:iCs/>
          <w:lang w:eastAsia="zh-CN"/>
        </w:rPr>
        <w:t>FullPowerTransmission</w:t>
      </w:r>
      <w:proofErr w:type="spellEnd"/>
      <w:r w:rsidRPr="00410369">
        <w:rPr>
          <w:rFonts w:ascii="Times New Roman" w:eastAsiaTheme="minorEastAsia" w:hAnsi="Times New Roman"/>
          <w:b/>
          <w:i/>
          <w:iCs/>
          <w:lang w:eastAsia="zh-CN"/>
        </w:rPr>
        <w:t xml:space="preserve"> capability </w:t>
      </w:r>
      <w:r>
        <w:rPr>
          <w:rFonts w:ascii="Times New Roman" w:eastAsiaTheme="minorEastAsia" w:hAnsi="Times New Roman"/>
          <w:b/>
          <w:i/>
          <w:iCs/>
          <w:lang w:eastAsia="zh-CN"/>
        </w:rPr>
        <w:t>for</w:t>
      </w:r>
      <w:r w:rsidRPr="00410369">
        <w:rPr>
          <w:rFonts w:ascii="Times New Roman" w:eastAsiaTheme="minorEastAsia" w:hAnsi="Times New Roman"/>
          <w:b/>
          <w:i/>
          <w:iCs/>
          <w:lang w:eastAsia="zh-CN"/>
        </w:rPr>
        <w:t xml:space="preserve"> </w:t>
      </w:r>
      <w:proofErr w:type="spellStart"/>
      <w:r w:rsidRPr="00410369">
        <w:rPr>
          <w:rFonts w:ascii="Times New Roman" w:eastAsiaTheme="minorEastAsia" w:hAnsi="Times New Roman"/>
          <w:b/>
          <w:i/>
          <w:iCs/>
          <w:lang w:eastAsia="zh-CN"/>
        </w:rPr>
        <w:t>ΔP</w:t>
      </w:r>
      <w:r w:rsidRPr="00410369">
        <w:rPr>
          <w:rFonts w:ascii="Times New Roman" w:eastAsiaTheme="minorEastAsia" w:hAnsi="Times New Roman"/>
          <w:b/>
          <w:i/>
          <w:iCs/>
          <w:vertAlign w:val="subscript"/>
          <w:lang w:eastAsia="zh-CN"/>
        </w:rPr>
        <w:t>PowerClass</w:t>
      </w:r>
      <w:proofErr w:type="spellEnd"/>
      <w:r>
        <w:rPr>
          <w:rFonts w:ascii="Times New Roman" w:eastAsiaTheme="minorEastAsia" w:hAnsi="Times New Roman"/>
          <w:b/>
          <w:i/>
          <w:iCs/>
          <w:lang w:eastAsia="zh-CN"/>
        </w:rPr>
        <w:t>.</w:t>
      </w:r>
    </w:p>
    <w:p w14:paraId="6C028A80" w14:textId="77777777" w:rsidR="00DB697E" w:rsidRDefault="00DB697E" w:rsidP="00DB697E">
      <w:pPr>
        <w:pStyle w:val="afe"/>
        <w:numPr>
          <w:ilvl w:val="0"/>
          <w:numId w:val="36"/>
        </w:numPr>
        <w:spacing w:before="240"/>
        <w:ind w:leftChars="0"/>
        <w:rPr>
          <w:rFonts w:ascii="Times New Roman" w:eastAsiaTheme="minorEastAsia" w:hAnsi="Times New Roman"/>
          <w:b/>
          <w:i/>
          <w:lang w:eastAsia="zh-CN"/>
        </w:rPr>
      </w:pPr>
      <w:r>
        <w:rPr>
          <w:rFonts w:ascii="Times New Roman" w:eastAsiaTheme="minorEastAsia" w:hAnsi="Times New Roman"/>
          <w:b/>
          <w:i/>
          <w:lang w:eastAsia="zh-CN"/>
        </w:rPr>
        <w:t xml:space="preserve">Option2: </w:t>
      </w:r>
      <w:proofErr w:type="spellStart"/>
      <w:r>
        <w:rPr>
          <w:rFonts w:ascii="Times New Roman" w:eastAsiaTheme="minorEastAsia" w:hAnsi="Times New Roman"/>
          <w:b/>
          <w:i/>
          <w:lang w:eastAsia="zh-CN"/>
        </w:rPr>
        <w:t>gNB</w:t>
      </w:r>
      <w:proofErr w:type="spellEnd"/>
      <w:r>
        <w:rPr>
          <w:rFonts w:ascii="Times New Roman" w:eastAsiaTheme="minorEastAsia" w:hAnsi="Times New Roman"/>
          <w:b/>
          <w:i/>
          <w:lang w:eastAsia="zh-CN"/>
        </w:rPr>
        <w:t xml:space="preserve"> indicate a new TPMI </w:t>
      </w:r>
      <w:r w:rsidRPr="00CD35D5">
        <w:rPr>
          <w:rFonts w:ascii="Times New Roman" w:eastAsiaTheme="minorEastAsia" w:hAnsi="Times New Roman"/>
          <w:b/>
          <w:i/>
          <w:lang w:eastAsia="zh-CN"/>
        </w:rPr>
        <w:t>corresponding</w:t>
      </w:r>
      <w:r>
        <w:rPr>
          <w:rFonts w:ascii="Times New Roman" w:eastAsiaTheme="minorEastAsia" w:hAnsi="Times New Roman"/>
          <w:b/>
          <w:i/>
          <w:lang w:eastAsia="zh-CN"/>
        </w:rPr>
        <w:t>.</w:t>
      </w:r>
    </w:p>
    <w:p w14:paraId="3888470A" w14:textId="77777777" w:rsidR="00DB697E" w:rsidRPr="00410369" w:rsidRDefault="00DB697E" w:rsidP="00DB697E">
      <w:pPr>
        <w:pStyle w:val="afe"/>
        <w:numPr>
          <w:ilvl w:val="0"/>
          <w:numId w:val="36"/>
        </w:numPr>
        <w:spacing w:before="240"/>
        <w:ind w:leftChars="0"/>
        <w:rPr>
          <w:rFonts w:ascii="Times New Roman" w:eastAsiaTheme="minorEastAsia" w:hAnsi="Times New Roman"/>
          <w:b/>
          <w:i/>
          <w:lang w:eastAsia="zh-CN"/>
        </w:rPr>
      </w:pPr>
      <w:r>
        <w:rPr>
          <w:rFonts w:ascii="Times New Roman" w:eastAsiaTheme="minorEastAsia" w:hAnsi="Times New Roman"/>
          <w:b/>
          <w:i/>
          <w:lang w:eastAsia="zh-CN"/>
        </w:rPr>
        <w:t xml:space="preserve">Option3: It depends on UE </w:t>
      </w:r>
      <w:r w:rsidRPr="002E6C8F">
        <w:rPr>
          <w:rFonts w:ascii="Times New Roman" w:eastAsiaTheme="minorEastAsia" w:hAnsi="Times New Roman"/>
          <w:b/>
          <w:i/>
          <w:lang w:eastAsia="zh-CN"/>
        </w:rPr>
        <w:t>implementation</w:t>
      </w:r>
      <w:r>
        <w:rPr>
          <w:rFonts w:ascii="Times New Roman" w:eastAsiaTheme="minorEastAsia" w:hAnsi="Times New Roman"/>
          <w:b/>
          <w:i/>
          <w:lang w:eastAsia="zh-CN"/>
        </w:rPr>
        <w:t>.</w:t>
      </w:r>
    </w:p>
    <w:p w14:paraId="499FB112" w14:textId="77777777" w:rsidR="00DB651B" w:rsidRDefault="00DB651B" w:rsidP="00DB651B">
      <w:pPr>
        <w:spacing w:before="240"/>
        <w:rPr>
          <w:rFonts w:ascii="Times New Roman" w:eastAsiaTheme="minorEastAsia" w:hAnsi="Times New Roman"/>
          <w:b/>
          <w:i/>
          <w:lang w:val="en-GB" w:eastAsia="zh-CN"/>
        </w:rPr>
      </w:pPr>
      <w:r>
        <w:rPr>
          <w:rFonts w:ascii="Times New Roman" w:eastAsiaTheme="minorEastAsia" w:hAnsi="Times New Roman" w:hint="eastAsia"/>
          <w:b/>
          <w:i/>
          <w:lang w:val="en-GB" w:eastAsia="zh-CN"/>
        </w:rPr>
        <w:t>O</w:t>
      </w:r>
      <w:r>
        <w:rPr>
          <w:rFonts w:ascii="Times New Roman" w:eastAsiaTheme="minorEastAsia" w:hAnsi="Times New Roman"/>
          <w:b/>
          <w:i/>
          <w:lang w:val="en-GB" w:eastAsia="zh-CN"/>
        </w:rPr>
        <w:t xml:space="preserve">bervation1: </w:t>
      </w:r>
      <w:r w:rsidRPr="00B05C53">
        <w:rPr>
          <w:rFonts w:ascii="Times New Roman" w:eastAsiaTheme="minorEastAsia" w:hAnsi="Times New Roman"/>
          <w:i/>
          <w:lang w:val="en-GB" w:eastAsia="zh-CN"/>
        </w:rPr>
        <w:t xml:space="preserve">Whether UE </w:t>
      </w:r>
      <w:r w:rsidRPr="00B05C53">
        <w:rPr>
          <w:rFonts w:ascii="Times New Roman" w:eastAsiaTheme="minorEastAsia" w:hAnsi="Times New Roman"/>
          <w:i/>
          <w:iCs/>
          <w:lang w:eastAsia="zh-CN"/>
        </w:rPr>
        <w:t>indicate</w:t>
      </w:r>
      <w:r>
        <w:rPr>
          <w:rFonts w:ascii="Times New Roman" w:eastAsiaTheme="minorEastAsia" w:hAnsi="Times New Roman"/>
          <w:i/>
          <w:iCs/>
          <w:lang w:eastAsia="zh-CN"/>
        </w:rPr>
        <w:t>s</w:t>
      </w:r>
      <w:r w:rsidRPr="00B05C53">
        <w:rPr>
          <w:rFonts w:ascii="Times New Roman" w:eastAsiaTheme="minorEastAsia" w:hAnsi="Times New Roman"/>
          <w:i/>
          <w:iCs/>
          <w:lang w:eastAsia="zh-CN"/>
        </w:rPr>
        <w:t xml:space="preserve"> additional ul-</w:t>
      </w:r>
      <w:proofErr w:type="spellStart"/>
      <w:r w:rsidRPr="00B05C53">
        <w:rPr>
          <w:rFonts w:ascii="Times New Roman" w:eastAsiaTheme="minorEastAsia" w:hAnsi="Times New Roman"/>
          <w:i/>
          <w:iCs/>
          <w:lang w:eastAsia="zh-CN"/>
        </w:rPr>
        <w:t>FullPowerTransmission</w:t>
      </w:r>
      <w:proofErr w:type="spellEnd"/>
      <w:r w:rsidRPr="00B05C53">
        <w:rPr>
          <w:rFonts w:ascii="Times New Roman" w:eastAsiaTheme="minorEastAsia" w:hAnsi="Times New Roman"/>
          <w:i/>
          <w:iCs/>
          <w:lang w:eastAsia="zh-CN"/>
        </w:rPr>
        <w:t xml:space="preserve"> capability for </w:t>
      </w:r>
      <w:proofErr w:type="spellStart"/>
      <w:r w:rsidRPr="00B05C53">
        <w:rPr>
          <w:rFonts w:ascii="Times New Roman" w:eastAsiaTheme="minorEastAsia" w:hAnsi="Times New Roman"/>
          <w:i/>
          <w:iCs/>
          <w:lang w:eastAsia="zh-CN"/>
        </w:rPr>
        <w:t>ΔP</w:t>
      </w:r>
      <w:r w:rsidRPr="00B05C53">
        <w:rPr>
          <w:rFonts w:ascii="Times New Roman" w:eastAsiaTheme="minorEastAsia" w:hAnsi="Times New Roman"/>
          <w:i/>
          <w:iCs/>
          <w:vertAlign w:val="subscript"/>
          <w:lang w:eastAsia="zh-CN"/>
        </w:rPr>
        <w:t>PowerClass</w:t>
      </w:r>
      <w:proofErr w:type="spellEnd"/>
      <w:r w:rsidRPr="00B05C53">
        <w:rPr>
          <w:rFonts w:ascii="Times New Roman" w:eastAsiaTheme="minorEastAsia" w:hAnsi="Times New Roman"/>
          <w:i/>
          <w:lang w:val="en-GB" w:eastAsia="zh-CN"/>
        </w:rPr>
        <w:t xml:space="preserve"> or not, </w:t>
      </w:r>
      <w:proofErr w:type="spellStart"/>
      <w:r>
        <w:rPr>
          <w:rFonts w:ascii="Times New Roman" w:eastAsiaTheme="minorEastAsia" w:hAnsi="Times New Roman"/>
          <w:i/>
          <w:lang w:val="en-GB" w:eastAsia="zh-CN"/>
        </w:rPr>
        <w:t>gNB</w:t>
      </w:r>
      <w:proofErr w:type="spellEnd"/>
      <w:r>
        <w:rPr>
          <w:rFonts w:ascii="Times New Roman" w:eastAsiaTheme="minorEastAsia" w:hAnsi="Times New Roman"/>
          <w:i/>
          <w:lang w:val="en-GB" w:eastAsia="zh-CN"/>
        </w:rPr>
        <w:t xml:space="preserve"> both needs to configure a new TPMI if PC fall back occurs.</w:t>
      </w:r>
    </w:p>
    <w:p w14:paraId="26C855FF" w14:textId="77777777" w:rsidR="00F15F6A" w:rsidRPr="00F30FEF" w:rsidRDefault="00F15F6A" w:rsidP="00F15F6A">
      <w:pPr>
        <w:spacing w:before="240"/>
        <w:rPr>
          <w:rFonts w:ascii="Times New Roman" w:eastAsiaTheme="minorEastAsia" w:hAnsi="Times New Roman"/>
          <w:b/>
          <w:i/>
          <w:lang w:val="en-GB" w:eastAsia="zh-CN"/>
        </w:rPr>
      </w:pPr>
      <w:r>
        <w:rPr>
          <w:rFonts w:ascii="Times New Roman" w:eastAsiaTheme="minorEastAsia" w:hAnsi="Times New Roman"/>
          <w:b/>
          <w:i/>
          <w:lang w:val="en-GB" w:eastAsia="zh-CN"/>
        </w:rPr>
        <w:t xml:space="preserve">Observation 2: </w:t>
      </w:r>
      <w:r w:rsidRPr="00F30FEF">
        <w:rPr>
          <w:rFonts w:ascii="Times New Roman" w:eastAsiaTheme="minorEastAsia" w:hAnsi="Times New Roman"/>
          <w:i/>
          <w:lang w:val="en-GB" w:eastAsia="zh-CN"/>
        </w:rPr>
        <w:t xml:space="preserve">When </w:t>
      </w:r>
      <w:proofErr w:type="spellStart"/>
      <w:r w:rsidRPr="00F30FEF">
        <w:rPr>
          <w:rFonts w:ascii="Times New Roman" w:eastAsiaTheme="minorEastAsia" w:hAnsi="Times New Roman"/>
          <w:i/>
          <w:lang w:val="en-GB" w:eastAsia="zh-CN"/>
        </w:rPr>
        <w:t>gNB</w:t>
      </w:r>
      <w:proofErr w:type="spellEnd"/>
      <w:r w:rsidRPr="00F30FEF">
        <w:rPr>
          <w:rFonts w:ascii="Times New Roman" w:eastAsiaTheme="minorEastAsia" w:hAnsi="Times New Roman"/>
          <w:i/>
          <w:lang w:val="en-GB" w:eastAsia="zh-CN"/>
        </w:rPr>
        <w:t xml:space="preserve"> configures different TPMI, the total transmission power is different.</w:t>
      </w:r>
      <w:r>
        <w:rPr>
          <w:rFonts w:ascii="Times New Roman" w:eastAsiaTheme="minorEastAsia" w:hAnsi="Times New Roman"/>
          <w:i/>
          <w:lang w:val="en-GB" w:eastAsia="zh-CN"/>
        </w:rPr>
        <w:t xml:space="preserve"> E.g. for UE </w:t>
      </w:r>
      <w:r w:rsidRPr="00F30FEF">
        <w:rPr>
          <w:rFonts w:ascii="Times New Roman" w:eastAsia="Yu Mincho" w:hAnsi="Times New Roman"/>
          <w:i/>
          <w:iCs/>
          <w:szCs w:val="20"/>
          <w:lang w:eastAsia="ja-JP"/>
        </w:rPr>
        <w:t>with dual PC2 PAs to support PC1.5 with ul-FullPwrMode1-r16</w:t>
      </w:r>
      <w:r>
        <w:rPr>
          <w:rFonts w:ascii="Times New Roman" w:eastAsia="Yu Mincho" w:hAnsi="Times New Roman"/>
          <w:i/>
          <w:iCs/>
          <w:szCs w:val="20"/>
          <w:lang w:eastAsia="ja-JP"/>
        </w:rPr>
        <w:t>, if TMPI is configured to 2, the total transmission power is 29dBm, while the total transmission power reduces to 26dBm if TMPI is changed to 0 or 1.</w:t>
      </w:r>
    </w:p>
    <w:p w14:paraId="07EBB51C" w14:textId="77777777" w:rsidR="007C2739" w:rsidRPr="0056181A" w:rsidRDefault="007C2739" w:rsidP="007C2739">
      <w:pPr>
        <w:spacing w:before="240"/>
        <w:rPr>
          <w:rFonts w:ascii="Times New Roman" w:eastAsiaTheme="minorEastAsia" w:hAnsi="Times New Roman"/>
          <w:b/>
          <w:i/>
          <w:lang w:val="en-GB" w:eastAsia="zh-CN"/>
        </w:rPr>
      </w:pPr>
      <w:r w:rsidRPr="0056181A">
        <w:rPr>
          <w:rFonts w:ascii="Times New Roman" w:eastAsiaTheme="minorEastAsia" w:hAnsi="Times New Roman" w:hint="eastAsia"/>
          <w:b/>
          <w:i/>
          <w:lang w:val="en-GB" w:eastAsia="zh-CN"/>
        </w:rPr>
        <w:t>P</w:t>
      </w:r>
      <w:r w:rsidRPr="0056181A">
        <w:rPr>
          <w:rFonts w:ascii="Times New Roman" w:eastAsiaTheme="minorEastAsia" w:hAnsi="Times New Roman"/>
          <w:b/>
          <w:i/>
          <w:lang w:val="en-GB" w:eastAsia="zh-CN"/>
        </w:rPr>
        <w:t>roposal</w:t>
      </w:r>
      <w:r>
        <w:rPr>
          <w:rFonts w:ascii="Times New Roman" w:eastAsiaTheme="minorEastAsia" w:hAnsi="Times New Roman"/>
          <w:b/>
          <w:i/>
          <w:lang w:val="en-GB" w:eastAsia="zh-CN"/>
        </w:rPr>
        <w:t xml:space="preserve"> </w:t>
      </w:r>
      <w:r w:rsidRPr="0056181A">
        <w:rPr>
          <w:rFonts w:ascii="Times New Roman" w:eastAsiaTheme="minorEastAsia" w:hAnsi="Times New Roman"/>
          <w:b/>
          <w:i/>
          <w:lang w:val="en-GB" w:eastAsia="zh-CN"/>
        </w:rPr>
        <w:t xml:space="preserve">2: </w:t>
      </w:r>
      <w:r w:rsidRPr="00402134">
        <w:rPr>
          <w:rFonts w:ascii="Times New Roman" w:eastAsiaTheme="minorEastAsia" w:hAnsi="Times New Roman"/>
          <w:b/>
          <w:bCs/>
          <w:i/>
          <w:szCs w:val="20"/>
          <w:lang w:eastAsia="zh-CN"/>
        </w:rPr>
        <w:t xml:space="preserve">If </w:t>
      </w:r>
      <w:proofErr w:type="spellStart"/>
      <w:r w:rsidRPr="00402134">
        <w:rPr>
          <w:rFonts w:ascii="Times New Roman" w:eastAsiaTheme="minorEastAsia" w:hAnsi="Times New Roman"/>
          <w:b/>
          <w:bCs/>
          <w:i/>
          <w:szCs w:val="20"/>
          <w:lang w:eastAsia="zh-CN"/>
        </w:rPr>
        <w:t>gNB</w:t>
      </w:r>
      <w:proofErr w:type="spellEnd"/>
      <w:r w:rsidRPr="00402134">
        <w:rPr>
          <w:rFonts w:ascii="Times New Roman" w:eastAsiaTheme="minorEastAsia" w:hAnsi="Times New Roman"/>
          <w:b/>
          <w:bCs/>
          <w:i/>
          <w:szCs w:val="20"/>
          <w:lang w:eastAsia="zh-CN"/>
        </w:rPr>
        <w:t xml:space="preserve"> needs to configure a new TPMI, </w:t>
      </w:r>
      <w:r>
        <w:rPr>
          <w:rFonts w:ascii="Times New Roman" w:eastAsiaTheme="minorEastAsia" w:hAnsi="Times New Roman"/>
          <w:b/>
          <w:i/>
          <w:lang w:val="en-GB" w:eastAsia="zh-CN"/>
        </w:rPr>
        <w:t>it is not</w:t>
      </w:r>
      <w:r w:rsidRPr="0056181A">
        <w:rPr>
          <w:rFonts w:ascii="Times New Roman" w:eastAsiaTheme="minorEastAsia" w:hAnsi="Times New Roman"/>
          <w:b/>
          <w:i/>
          <w:lang w:val="en-GB" w:eastAsia="zh-CN"/>
        </w:rPr>
        <w:t xml:space="preserve"> necessary to enhance the </w:t>
      </w:r>
      <w:r w:rsidRPr="0056181A">
        <w:rPr>
          <w:rFonts w:ascii="Times New Roman" w:eastAsiaTheme="minorEastAsia" w:hAnsi="Times New Roman"/>
          <w:b/>
          <w:i/>
          <w:iCs/>
          <w:lang w:eastAsia="zh-CN"/>
        </w:rPr>
        <w:t>ul-</w:t>
      </w:r>
      <w:proofErr w:type="spellStart"/>
      <w:r w:rsidRPr="0056181A">
        <w:rPr>
          <w:rFonts w:ascii="Times New Roman" w:eastAsiaTheme="minorEastAsia" w:hAnsi="Times New Roman"/>
          <w:b/>
          <w:i/>
          <w:iCs/>
          <w:lang w:eastAsia="zh-CN"/>
        </w:rPr>
        <w:t>FullPowerTransmission</w:t>
      </w:r>
      <w:proofErr w:type="spellEnd"/>
      <w:r w:rsidRPr="0056181A">
        <w:rPr>
          <w:rFonts w:ascii="Times New Roman" w:eastAsiaTheme="minorEastAsia" w:hAnsi="Times New Roman"/>
          <w:b/>
          <w:i/>
          <w:iCs/>
          <w:lang w:eastAsia="zh-CN"/>
        </w:rPr>
        <w:t xml:space="preserve"> capability report.</w:t>
      </w:r>
    </w:p>
    <w:p w14:paraId="788FAD3D" w14:textId="77777777" w:rsidR="007C2739" w:rsidRDefault="007C2739" w:rsidP="007C2739">
      <w:pPr>
        <w:spacing w:before="240"/>
        <w:rPr>
          <w:rFonts w:ascii="Times New Roman" w:eastAsiaTheme="minorEastAsia" w:hAnsi="Times New Roman"/>
          <w:lang w:val="en-GB" w:eastAsia="zh-CN"/>
        </w:rPr>
      </w:pPr>
      <w:r w:rsidRPr="009E230F">
        <w:rPr>
          <w:rFonts w:ascii="Times New Roman" w:eastAsiaTheme="minorEastAsia" w:hAnsi="Times New Roman" w:hint="eastAsia"/>
          <w:b/>
          <w:i/>
          <w:lang w:val="en-GB" w:eastAsia="zh-CN"/>
        </w:rPr>
        <w:t>P</w:t>
      </w:r>
      <w:r w:rsidRPr="009E230F">
        <w:rPr>
          <w:rFonts w:ascii="Times New Roman" w:eastAsiaTheme="minorEastAsia" w:hAnsi="Times New Roman"/>
          <w:b/>
          <w:i/>
          <w:lang w:val="en-GB" w:eastAsia="zh-CN"/>
        </w:rPr>
        <w:t>roposal</w:t>
      </w:r>
      <w:r>
        <w:rPr>
          <w:rFonts w:ascii="Times New Roman" w:eastAsiaTheme="minorEastAsia" w:hAnsi="Times New Roman"/>
          <w:b/>
          <w:i/>
          <w:lang w:val="en-GB" w:eastAsia="zh-CN"/>
        </w:rPr>
        <w:t xml:space="preserve"> </w:t>
      </w:r>
      <w:r w:rsidRPr="009E230F">
        <w:rPr>
          <w:rFonts w:ascii="Times New Roman" w:eastAsiaTheme="minorEastAsia" w:hAnsi="Times New Roman"/>
          <w:b/>
          <w:i/>
          <w:lang w:val="en-GB" w:eastAsia="zh-CN"/>
        </w:rPr>
        <w:t xml:space="preserve">3: </w:t>
      </w:r>
      <w:r w:rsidRPr="00402134">
        <w:rPr>
          <w:rFonts w:ascii="Times New Roman" w:eastAsiaTheme="minorEastAsia" w:hAnsi="Times New Roman"/>
          <w:b/>
          <w:bCs/>
          <w:i/>
          <w:szCs w:val="20"/>
          <w:lang w:eastAsia="zh-CN"/>
        </w:rPr>
        <w:t xml:space="preserve">If </w:t>
      </w:r>
      <w:proofErr w:type="spellStart"/>
      <w:r w:rsidRPr="00402134">
        <w:rPr>
          <w:rFonts w:ascii="Times New Roman" w:eastAsiaTheme="minorEastAsia" w:hAnsi="Times New Roman"/>
          <w:b/>
          <w:bCs/>
          <w:i/>
          <w:szCs w:val="20"/>
          <w:lang w:eastAsia="zh-CN"/>
        </w:rPr>
        <w:t>gNB</w:t>
      </w:r>
      <w:proofErr w:type="spellEnd"/>
      <w:r w:rsidRPr="00402134">
        <w:rPr>
          <w:rFonts w:ascii="Times New Roman" w:eastAsiaTheme="minorEastAsia" w:hAnsi="Times New Roman"/>
          <w:b/>
          <w:bCs/>
          <w:i/>
          <w:szCs w:val="20"/>
          <w:lang w:eastAsia="zh-CN"/>
        </w:rPr>
        <w:t xml:space="preserve"> needs to configure a new TPMI, </w:t>
      </w:r>
      <w:r>
        <w:rPr>
          <w:rFonts w:ascii="Times New Roman" w:eastAsiaTheme="minorEastAsia" w:hAnsi="Times New Roman"/>
          <w:b/>
          <w:i/>
          <w:lang w:val="en-GB" w:eastAsia="zh-CN"/>
        </w:rPr>
        <w:t>it is not</w:t>
      </w:r>
      <w:r>
        <w:rPr>
          <w:rFonts w:ascii="Times New Roman" w:eastAsiaTheme="minorEastAsia" w:hAnsi="Times New Roman"/>
          <w:lang w:val="en-GB" w:eastAsia="zh-CN"/>
        </w:rPr>
        <w:t xml:space="preserve"> </w:t>
      </w:r>
      <w:r w:rsidRPr="0056181A">
        <w:rPr>
          <w:rFonts w:ascii="Times New Roman" w:eastAsiaTheme="minorEastAsia" w:hAnsi="Times New Roman"/>
          <w:b/>
          <w:i/>
          <w:lang w:val="en-GB" w:eastAsia="zh-CN"/>
        </w:rPr>
        <w:t xml:space="preserve">necessary </w:t>
      </w:r>
      <w:r>
        <w:rPr>
          <w:rFonts w:ascii="Times New Roman" w:eastAsiaTheme="minorEastAsia" w:hAnsi="Times New Roman"/>
          <w:b/>
          <w:i/>
          <w:lang w:val="en-GB" w:eastAsia="zh-CN"/>
        </w:rPr>
        <w:t xml:space="preserve">to </w:t>
      </w:r>
      <w:r w:rsidRPr="009E230F">
        <w:rPr>
          <w:rFonts w:ascii="Times New Roman" w:eastAsiaTheme="minorEastAsia" w:hAnsi="Times New Roman"/>
          <w:b/>
          <w:bCs/>
          <w:i/>
          <w:lang w:eastAsia="zh-CN"/>
        </w:rPr>
        <w:t>modif</w:t>
      </w:r>
      <w:r>
        <w:rPr>
          <w:rFonts w:ascii="Times New Roman" w:eastAsiaTheme="minorEastAsia" w:hAnsi="Times New Roman"/>
          <w:b/>
          <w:bCs/>
          <w:i/>
          <w:lang w:eastAsia="zh-CN"/>
        </w:rPr>
        <w:t>y</w:t>
      </w:r>
      <w:r w:rsidRPr="009E230F">
        <w:rPr>
          <w:rFonts w:ascii="Times New Roman" w:eastAsiaTheme="minorEastAsia" w:hAnsi="Times New Roman"/>
          <w:b/>
          <w:bCs/>
          <w:i/>
          <w:lang w:eastAsia="zh-CN"/>
        </w:rPr>
        <w:t xml:space="preserve"> the scale factor ‘s’ in 38.213 subclause 7.1 to depend on </w:t>
      </w:r>
      <w:proofErr w:type="spellStart"/>
      <w:r w:rsidRPr="009E230F">
        <w:rPr>
          <w:rFonts w:ascii="Times New Roman" w:eastAsiaTheme="minorEastAsia" w:hAnsi="Times New Roman"/>
          <w:b/>
          <w:bCs/>
          <w:i/>
          <w:lang w:eastAsia="zh-CN"/>
        </w:rPr>
        <w:t>ΔP</w:t>
      </w:r>
      <w:r w:rsidRPr="009E230F">
        <w:rPr>
          <w:rFonts w:ascii="Times New Roman" w:eastAsiaTheme="minorEastAsia" w:hAnsi="Times New Roman"/>
          <w:b/>
          <w:bCs/>
          <w:i/>
          <w:vertAlign w:val="subscript"/>
          <w:lang w:eastAsia="zh-CN"/>
        </w:rPr>
        <w:t>PowerClass</w:t>
      </w:r>
      <w:proofErr w:type="spellEnd"/>
      <w:r>
        <w:rPr>
          <w:rFonts w:ascii="Times New Roman" w:eastAsiaTheme="minorEastAsia" w:hAnsi="Times New Roman"/>
          <w:b/>
          <w:bCs/>
          <w:i/>
          <w:vertAlign w:val="subscript"/>
          <w:lang w:eastAsia="zh-CN"/>
        </w:rPr>
        <w:t>.</w:t>
      </w:r>
    </w:p>
    <w:p w14:paraId="3AF5F499" w14:textId="77777777" w:rsidR="007C2739" w:rsidRPr="00084FB0" w:rsidRDefault="007C2739" w:rsidP="007C2739">
      <w:pPr>
        <w:spacing w:before="240"/>
        <w:rPr>
          <w:rFonts w:ascii="Times New Roman" w:eastAsiaTheme="minorEastAsia" w:hAnsi="Times New Roman"/>
          <w:lang w:val="en-GB" w:eastAsia="zh-CN"/>
        </w:rPr>
      </w:pPr>
      <w:r>
        <w:rPr>
          <w:rFonts w:ascii="Times New Roman" w:eastAsiaTheme="minorEastAsia" w:hAnsi="Times New Roman"/>
          <w:b/>
          <w:i/>
          <w:lang w:val="en-GB" w:eastAsia="zh-CN"/>
        </w:rPr>
        <w:t xml:space="preserve">Proposal 4: </w:t>
      </w:r>
      <w:r w:rsidRPr="005B4264">
        <w:rPr>
          <w:rFonts w:ascii="Times New Roman" w:eastAsiaTheme="minorEastAsia" w:hAnsi="Times New Roman"/>
          <w:b/>
          <w:i/>
          <w:lang w:val="en-GB" w:eastAsia="zh-CN"/>
        </w:rPr>
        <w:t xml:space="preserve">Full-power MIMO transmission is highly related to UE implementation and </w:t>
      </w:r>
      <w:proofErr w:type="spellStart"/>
      <w:r w:rsidRPr="005B4264">
        <w:rPr>
          <w:rFonts w:ascii="Times New Roman" w:eastAsiaTheme="minorEastAsia" w:hAnsi="Times New Roman"/>
          <w:b/>
          <w:i/>
          <w:lang w:val="en-GB" w:eastAsia="zh-CN"/>
        </w:rPr>
        <w:t>gNB</w:t>
      </w:r>
      <w:proofErr w:type="spellEnd"/>
      <w:r w:rsidRPr="005B4264">
        <w:rPr>
          <w:rFonts w:ascii="Times New Roman" w:eastAsiaTheme="minorEastAsia" w:hAnsi="Times New Roman"/>
          <w:b/>
          <w:i/>
          <w:lang w:val="en-GB" w:eastAsia="zh-CN"/>
        </w:rPr>
        <w:t xml:space="preserve"> indication. </w:t>
      </w:r>
      <w:r>
        <w:rPr>
          <w:rFonts w:ascii="Times New Roman" w:eastAsiaTheme="minorEastAsia" w:hAnsi="Times New Roman"/>
          <w:b/>
          <w:i/>
          <w:lang w:val="en-GB" w:eastAsia="zh-CN"/>
        </w:rPr>
        <w:t>No</w:t>
      </w:r>
      <w:r w:rsidRPr="005B4264">
        <w:rPr>
          <w:rFonts w:ascii="Times New Roman" w:eastAsiaTheme="minorEastAsia" w:hAnsi="Times New Roman"/>
          <w:b/>
          <w:i/>
          <w:lang w:val="en-GB" w:eastAsia="zh-CN"/>
        </w:rPr>
        <w:t xml:space="preserve"> RAN1 specification impact</w:t>
      </w:r>
      <w:r>
        <w:rPr>
          <w:rFonts w:ascii="Times New Roman" w:eastAsiaTheme="minorEastAsia" w:hAnsi="Times New Roman"/>
          <w:b/>
          <w:i/>
          <w:lang w:val="en-GB" w:eastAsia="zh-CN"/>
        </w:rPr>
        <w:t xml:space="preserve"> is introduced</w:t>
      </w:r>
      <w:r w:rsidRPr="005B4264">
        <w:rPr>
          <w:rFonts w:ascii="Times New Roman" w:eastAsiaTheme="minorEastAsia" w:hAnsi="Times New Roman"/>
          <w:b/>
          <w:i/>
          <w:lang w:val="en-GB" w:eastAsia="zh-CN"/>
        </w:rPr>
        <w:t>.</w:t>
      </w:r>
    </w:p>
    <w:p w14:paraId="300A21E0" w14:textId="77777777" w:rsidR="004C6414" w:rsidRPr="004C6414" w:rsidRDefault="004C6414" w:rsidP="004C6414">
      <w:pPr>
        <w:spacing w:before="240"/>
        <w:rPr>
          <w:rFonts w:ascii="Times New Roman" w:eastAsiaTheme="minorEastAsia" w:hAnsi="Times New Roman"/>
          <w:b/>
          <w:i/>
          <w:lang w:eastAsia="zh-CN"/>
        </w:rPr>
      </w:pPr>
    </w:p>
    <w:p w14:paraId="397D4FB7" w14:textId="77777777" w:rsidR="00605E5E" w:rsidRPr="00166770" w:rsidRDefault="00605E5E" w:rsidP="00605E5E">
      <w:pPr>
        <w:pStyle w:val="1"/>
        <w:rPr>
          <w:rFonts w:ascii="Times New Roman" w:hAnsi="Times New Roman"/>
        </w:rPr>
      </w:pPr>
      <w:r w:rsidRPr="00166770">
        <w:rPr>
          <w:rFonts w:ascii="Times New Roman" w:hAnsi="Times New Roman"/>
        </w:rPr>
        <w:t>Reference</w:t>
      </w:r>
    </w:p>
    <w:p w14:paraId="0790461F" w14:textId="4364ADE3" w:rsidR="00F47378" w:rsidRDefault="0069447E" w:rsidP="00283866">
      <w:pPr>
        <w:numPr>
          <w:ilvl w:val="0"/>
          <w:numId w:val="13"/>
        </w:numPr>
        <w:spacing w:after="0" w:afterAutospacing="0" w:line="360" w:lineRule="auto"/>
        <w:rPr>
          <w:rFonts w:ascii="Times New Roman" w:hAnsi="Times New Roman"/>
        </w:rPr>
      </w:pPr>
      <w:r w:rsidRPr="00166770">
        <w:rPr>
          <w:rFonts w:ascii="Times New Roman" w:hAnsi="Times New Roman"/>
        </w:rPr>
        <w:t>Draft_Minutes_report_RAN1#114b_v020.zip</w:t>
      </w:r>
    </w:p>
    <w:p w14:paraId="086FA866" w14:textId="7E222A59" w:rsidR="00BF53E8" w:rsidRPr="00166770" w:rsidRDefault="00BF53E8" w:rsidP="00283866">
      <w:pPr>
        <w:numPr>
          <w:ilvl w:val="0"/>
          <w:numId w:val="13"/>
        </w:numPr>
        <w:spacing w:after="0" w:afterAutospacing="0" w:line="360" w:lineRule="auto"/>
        <w:rPr>
          <w:rFonts w:ascii="Times New Roman" w:hAnsi="Times New Roman"/>
        </w:rPr>
      </w:pPr>
      <w:r w:rsidRPr="00166770">
        <w:rPr>
          <w:rFonts w:ascii="Times New Roman" w:eastAsiaTheme="minorEastAsia" w:hAnsi="Times New Roman"/>
          <w:lang w:eastAsia="zh-CN"/>
        </w:rPr>
        <w:t>R1-23</w:t>
      </w:r>
      <w:r>
        <w:rPr>
          <w:rFonts w:ascii="Times New Roman" w:eastAsiaTheme="minorEastAsia" w:hAnsi="Times New Roman"/>
          <w:lang w:eastAsia="zh-CN"/>
        </w:rPr>
        <w:t xml:space="preserve">08561, </w:t>
      </w:r>
      <w:r w:rsidR="00995CFD" w:rsidRPr="00995CFD">
        <w:rPr>
          <w:rFonts w:ascii="Times New Roman" w:eastAsiaTheme="minorEastAsia" w:hAnsi="Times New Roman"/>
          <w:lang w:eastAsia="zh-CN"/>
        </w:rPr>
        <w:t>LS on further clarifications on enhancements to realize increasing UE power high limit for CA and DC</w:t>
      </w:r>
      <w:r w:rsidR="00995CFD">
        <w:rPr>
          <w:rFonts w:ascii="Times New Roman" w:eastAsiaTheme="minorEastAsia" w:hAnsi="Times New Roman"/>
          <w:lang w:eastAsia="zh-CN"/>
        </w:rPr>
        <w:t xml:space="preserve">, </w:t>
      </w:r>
      <w:r w:rsidR="00995CFD" w:rsidRPr="00166770">
        <w:rPr>
          <w:rFonts w:ascii="Times New Roman" w:eastAsiaTheme="minorEastAsia" w:hAnsi="Times New Roman"/>
          <w:bCs/>
          <w:lang w:eastAsia="zh-CN"/>
        </w:rPr>
        <w:t>3GPP RAN1#11</w:t>
      </w:r>
      <w:r w:rsidR="00995CFD">
        <w:rPr>
          <w:rFonts w:ascii="Times New Roman" w:eastAsiaTheme="minorEastAsia" w:hAnsi="Times New Roman"/>
          <w:bCs/>
          <w:lang w:eastAsia="zh-CN"/>
        </w:rPr>
        <w:t>4</w:t>
      </w:r>
      <w:r w:rsidR="00995CFD" w:rsidRPr="00166770">
        <w:rPr>
          <w:rFonts w:ascii="Times New Roman" w:eastAsiaTheme="minorEastAsia" w:hAnsi="Times New Roman"/>
          <w:bCs/>
          <w:lang w:eastAsia="zh-CN"/>
        </w:rPr>
        <w:t>,</w:t>
      </w:r>
      <w:r w:rsidR="00995CFD">
        <w:rPr>
          <w:rFonts w:ascii="Times New Roman" w:eastAsiaTheme="minorEastAsia" w:hAnsi="Times New Roman"/>
          <w:bCs/>
          <w:lang w:eastAsia="zh-CN"/>
        </w:rPr>
        <w:t xml:space="preserve"> </w:t>
      </w:r>
      <w:r w:rsidR="001E3F64" w:rsidRPr="001E3F64">
        <w:rPr>
          <w:rFonts w:ascii="Times New Roman" w:eastAsiaTheme="minorEastAsia" w:hAnsi="Times New Roman"/>
          <w:bCs/>
          <w:lang w:eastAsia="zh-CN"/>
        </w:rPr>
        <w:t>August</w:t>
      </w:r>
      <w:r w:rsidR="001E3F64">
        <w:rPr>
          <w:rFonts w:ascii="Times New Roman" w:eastAsiaTheme="minorEastAsia" w:hAnsi="Times New Roman"/>
          <w:bCs/>
          <w:lang w:eastAsia="zh-CN"/>
        </w:rPr>
        <w:t xml:space="preserve"> 2023.</w:t>
      </w:r>
    </w:p>
    <w:p w14:paraId="4C11D996" w14:textId="158AB3D2" w:rsidR="00951F3A" w:rsidRPr="00166770" w:rsidRDefault="00951F3A" w:rsidP="00283866">
      <w:pPr>
        <w:numPr>
          <w:ilvl w:val="0"/>
          <w:numId w:val="13"/>
        </w:numPr>
        <w:spacing w:after="0" w:afterAutospacing="0" w:line="360" w:lineRule="auto"/>
        <w:rPr>
          <w:rFonts w:ascii="Times New Roman" w:hAnsi="Times New Roman"/>
        </w:rPr>
      </w:pPr>
      <w:r w:rsidRPr="00166770">
        <w:rPr>
          <w:rFonts w:ascii="Times New Roman" w:eastAsiaTheme="minorEastAsia" w:hAnsi="Times New Roman"/>
          <w:lang w:eastAsia="zh-CN"/>
        </w:rPr>
        <w:t>R1-2310800(R4-2317768)</w:t>
      </w:r>
      <w:r w:rsidR="00BF3CCB" w:rsidRPr="00166770">
        <w:rPr>
          <w:rFonts w:ascii="Times New Roman" w:eastAsiaTheme="minorEastAsia" w:hAnsi="Times New Roman"/>
          <w:lang w:eastAsia="zh-CN"/>
        </w:rPr>
        <w:t xml:space="preserve">, </w:t>
      </w:r>
      <w:r w:rsidR="00BF3CCB" w:rsidRPr="00166770">
        <w:rPr>
          <w:rFonts w:ascii="Times New Roman" w:eastAsiaTheme="minorEastAsia" w:hAnsi="Times New Roman"/>
          <w:bCs/>
          <w:lang w:val="en-GB" w:eastAsia="zh-CN"/>
        </w:rPr>
        <w:t>LS reply on further clarifications on enhancements to realize increasing UE power high limit for CA and DC</w:t>
      </w:r>
      <w:r w:rsidR="00C162B0" w:rsidRPr="00166770">
        <w:rPr>
          <w:rFonts w:ascii="Times New Roman" w:eastAsiaTheme="minorEastAsia" w:hAnsi="Times New Roman"/>
          <w:bCs/>
          <w:lang w:val="en-GB" w:eastAsia="zh-CN"/>
        </w:rPr>
        <w:t xml:space="preserve">, </w:t>
      </w:r>
      <w:r w:rsidR="00C162B0" w:rsidRPr="00166770">
        <w:rPr>
          <w:rFonts w:ascii="Times New Roman" w:eastAsiaTheme="minorEastAsia" w:hAnsi="Times New Roman"/>
          <w:bCs/>
          <w:lang w:eastAsia="zh-CN"/>
        </w:rPr>
        <w:t>RAN4, 3GPP RAN1#11</w:t>
      </w:r>
      <w:r w:rsidR="00E9492F" w:rsidRPr="00166770">
        <w:rPr>
          <w:rFonts w:ascii="Times New Roman" w:eastAsiaTheme="minorEastAsia" w:hAnsi="Times New Roman"/>
          <w:bCs/>
          <w:lang w:eastAsia="zh-CN"/>
        </w:rPr>
        <w:t>5</w:t>
      </w:r>
      <w:r w:rsidR="00C162B0" w:rsidRPr="00166770">
        <w:rPr>
          <w:rFonts w:ascii="Times New Roman" w:eastAsiaTheme="minorEastAsia" w:hAnsi="Times New Roman"/>
          <w:bCs/>
          <w:lang w:eastAsia="zh-CN"/>
        </w:rPr>
        <w:t xml:space="preserve">, </w:t>
      </w:r>
      <w:r w:rsidR="002F0A84" w:rsidRPr="00166770">
        <w:rPr>
          <w:rFonts w:ascii="Times New Roman" w:eastAsiaTheme="minorEastAsia" w:hAnsi="Times New Roman"/>
          <w:bCs/>
          <w:lang w:eastAsia="zh-CN"/>
        </w:rPr>
        <w:t>November</w:t>
      </w:r>
      <w:r w:rsidR="00C162B0" w:rsidRPr="00166770">
        <w:rPr>
          <w:rFonts w:ascii="Times New Roman" w:eastAsiaTheme="minorEastAsia" w:hAnsi="Times New Roman"/>
          <w:bCs/>
          <w:lang w:eastAsia="zh-CN"/>
        </w:rPr>
        <w:t xml:space="preserve"> 2023.</w:t>
      </w:r>
    </w:p>
    <w:p w14:paraId="621EC757" w14:textId="58B92683" w:rsidR="00E005F9" w:rsidRPr="00166770" w:rsidRDefault="00E005F9" w:rsidP="00283866">
      <w:pPr>
        <w:rPr>
          <w:rFonts w:ascii="Times New Roman" w:hAnsi="Times New Roman"/>
          <w:sz w:val="22"/>
        </w:rPr>
      </w:pPr>
    </w:p>
    <w:sectPr w:rsidR="00E005F9" w:rsidRPr="00166770"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85F8" w16cex:dateUtc="2022-09-28T07:36:00Z"/>
  <w16cex:commentExtensible w16cex:durableId="26DE8786" w16cex:dateUtc="2022-09-28T07:42:00Z"/>
  <w16cex:commentExtensible w16cex:durableId="26DE8E85" w16cex:dateUtc="2022-09-28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1E087" w14:textId="77777777" w:rsidR="000831A4" w:rsidRDefault="000831A4">
      <w:r>
        <w:separator/>
      </w:r>
    </w:p>
  </w:endnote>
  <w:endnote w:type="continuationSeparator" w:id="0">
    <w:p w14:paraId="6ADAC22F" w14:textId="77777777" w:rsidR="000831A4" w:rsidRDefault="0008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2"/>
    <w:family w:val="decorative"/>
    <w:pitch w:val="default"/>
    <w:sig w:usb0="00000000" w:usb1="0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B91FC" w14:textId="77777777" w:rsidR="000831A4" w:rsidRDefault="000831A4">
      <w:r>
        <w:separator/>
      </w:r>
    </w:p>
  </w:footnote>
  <w:footnote w:type="continuationSeparator" w:id="0">
    <w:p w14:paraId="46FA4B56" w14:textId="77777777" w:rsidR="000831A4" w:rsidRDefault="00083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9"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宋体"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78527F"/>
    <w:multiLevelType w:val="hybridMultilevel"/>
    <w:tmpl w:val="B3BCD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D335E76"/>
    <w:multiLevelType w:val="hybridMultilevel"/>
    <w:tmpl w:val="293C2CC6"/>
    <w:lvl w:ilvl="0" w:tplc="2FB6BCBA">
      <w:start w:val="1"/>
      <w:numFmt w:val="bullet"/>
      <w:lvlText w:val="•"/>
      <w:lvlJc w:val="left"/>
      <w:pPr>
        <w:tabs>
          <w:tab w:val="num" w:pos="360"/>
        </w:tabs>
        <w:ind w:left="360" w:hanging="360"/>
      </w:pPr>
      <w:rPr>
        <w:rFonts w:ascii="Arial" w:hAnsi="Arial" w:hint="default"/>
      </w:rPr>
    </w:lvl>
    <w:lvl w:ilvl="1" w:tplc="E2C8AB64">
      <w:start w:val="1"/>
      <w:numFmt w:val="bullet"/>
      <w:lvlText w:val="•"/>
      <w:lvlJc w:val="left"/>
      <w:pPr>
        <w:tabs>
          <w:tab w:val="num" w:pos="1080"/>
        </w:tabs>
        <w:ind w:left="1080" w:hanging="360"/>
      </w:pPr>
      <w:rPr>
        <w:rFonts w:ascii="Arial" w:hAnsi="Arial" w:hint="default"/>
      </w:rPr>
    </w:lvl>
    <w:lvl w:ilvl="2" w:tplc="88B29208">
      <w:numFmt w:val="bullet"/>
      <w:lvlText w:val="•"/>
      <w:lvlJc w:val="left"/>
      <w:pPr>
        <w:tabs>
          <w:tab w:val="num" w:pos="1800"/>
        </w:tabs>
        <w:ind w:left="1800" w:hanging="360"/>
      </w:pPr>
      <w:rPr>
        <w:rFonts w:ascii="Arial" w:hAnsi="Arial" w:hint="default"/>
      </w:rPr>
    </w:lvl>
    <w:lvl w:ilvl="3" w:tplc="C4FEF634">
      <w:numFmt w:val="bullet"/>
      <w:lvlText w:val="–"/>
      <w:lvlJc w:val="left"/>
      <w:pPr>
        <w:tabs>
          <w:tab w:val="num" w:pos="2520"/>
        </w:tabs>
        <w:ind w:left="2520" w:hanging="360"/>
      </w:pPr>
      <w:rPr>
        <w:rFonts w:ascii="Arial" w:hAnsi="Arial" w:hint="default"/>
      </w:rPr>
    </w:lvl>
    <w:lvl w:ilvl="4" w:tplc="E3E20F5A" w:tentative="1">
      <w:start w:val="1"/>
      <w:numFmt w:val="bullet"/>
      <w:lvlText w:val="•"/>
      <w:lvlJc w:val="left"/>
      <w:pPr>
        <w:tabs>
          <w:tab w:val="num" w:pos="3240"/>
        </w:tabs>
        <w:ind w:left="3240" w:hanging="360"/>
      </w:pPr>
      <w:rPr>
        <w:rFonts w:ascii="Arial" w:hAnsi="Arial" w:hint="default"/>
      </w:rPr>
    </w:lvl>
    <w:lvl w:ilvl="5" w:tplc="5C4419EC" w:tentative="1">
      <w:start w:val="1"/>
      <w:numFmt w:val="bullet"/>
      <w:lvlText w:val="•"/>
      <w:lvlJc w:val="left"/>
      <w:pPr>
        <w:tabs>
          <w:tab w:val="num" w:pos="3960"/>
        </w:tabs>
        <w:ind w:left="3960" w:hanging="360"/>
      </w:pPr>
      <w:rPr>
        <w:rFonts w:ascii="Arial" w:hAnsi="Arial" w:hint="default"/>
      </w:rPr>
    </w:lvl>
    <w:lvl w:ilvl="6" w:tplc="D8ACF52E" w:tentative="1">
      <w:start w:val="1"/>
      <w:numFmt w:val="bullet"/>
      <w:lvlText w:val="•"/>
      <w:lvlJc w:val="left"/>
      <w:pPr>
        <w:tabs>
          <w:tab w:val="num" w:pos="4680"/>
        </w:tabs>
        <w:ind w:left="4680" w:hanging="360"/>
      </w:pPr>
      <w:rPr>
        <w:rFonts w:ascii="Arial" w:hAnsi="Arial" w:hint="default"/>
      </w:rPr>
    </w:lvl>
    <w:lvl w:ilvl="7" w:tplc="8B1ADBE6" w:tentative="1">
      <w:start w:val="1"/>
      <w:numFmt w:val="bullet"/>
      <w:lvlText w:val="•"/>
      <w:lvlJc w:val="left"/>
      <w:pPr>
        <w:tabs>
          <w:tab w:val="num" w:pos="5400"/>
        </w:tabs>
        <w:ind w:left="5400" w:hanging="360"/>
      </w:pPr>
      <w:rPr>
        <w:rFonts w:ascii="Arial" w:hAnsi="Arial" w:hint="default"/>
      </w:rPr>
    </w:lvl>
    <w:lvl w:ilvl="8" w:tplc="C9C8A5D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A568D1"/>
    <w:multiLevelType w:val="hybridMultilevel"/>
    <w:tmpl w:val="8844154C"/>
    <w:lvl w:ilvl="0" w:tplc="AF748B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等线"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33833F0"/>
    <w:multiLevelType w:val="hybridMultilevel"/>
    <w:tmpl w:val="5BFAEBB6"/>
    <w:lvl w:ilvl="0" w:tplc="9CF01C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E82C55"/>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5"/>
  </w:num>
  <w:num w:numId="3">
    <w:abstractNumId w:val="37"/>
  </w:num>
  <w:num w:numId="4">
    <w:abstractNumId w:val="35"/>
  </w:num>
  <w:num w:numId="5">
    <w:abstractNumId w:val="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1"/>
  </w:num>
  <w:num w:numId="9">
    <w:abstractNumId w:val="32"/>
  </w:num>
  <w:num w:numId="10">
    <w:abstractNumId w:val="26"/>
  </w:num>
  <w:num w:numId="11">
    <w:abstractNumId w:val="22"/>
  </w:num>
  <w:num w:numId="12">
    <w:abstractNumId w:val="17"/>
  </w:num>
  <w:num w:numId="13">
    <w:abstractNumId w:val="15"/>
  </w:num>
  <w:num w:numId="14">
    <w:abstractNumId w:val="29"/>
  </w:num>
  <w:num w:numId="15">
    <w:abstractNumId w:val="8"/>
  </w:num>
  <w:num w:numId="16">
    <w:abstractNumId w:val="18"/>
  </w:num>
  <w:num w:numId="17">
    <w:abstractNumId w:val="12"/>
  </w:num>
  <w:num w:numId="18">
    <w:abstractNumId w:val="9"/>
  </w:num>
  <w:num w:numId="19">
    <w:abstractNumId w:val="24"/>
  </w:num>
  <w:num w:numId="20">
    <w:abstractNumId w:val="10"/>
  </w:num>
  <w:num w:numId="21">
    <w:abstractNumId w:val="30"/>
  </w:num>
  <w:num w:numId="22">
    <w:abstractNumId w:val="20"/>
  </w:num>
  <w:num w:numId="23">
    <w:abstractNumId w:val="5"/>
  </w:num>
  <w:num w:numId="24">
    <w:abstractNumId w:val="33"/>
  </w:num>
  <w:num w:numId="25">
    <w:abstractNumId w:val="28"/>
  </w:num>
  <w:num w:numId="26">
    <w:abstractNumId w:val="4"/>
  </w:num>
  <w:num w:numId="27">
    <w:abstractNumId w:val="19"/>
  </w:num>
  <w:num w:numId="28">
    <w:abstractNumId w:val="13"/>
  </w:num>
  <w:num w:numId="29">
    <w:abstractNumId w:val="34"/>
  </w:num>
  <w:num w:numId="30">
    <w:abstractNumId w:val="23"/>
  </w:num>
  <w:num w:numId="31">
    <w:abstractNumId w:val="6"/>
  </w:num>
  <w:num w:numId="32">
    <w:abstractNumId w:val="11"/>
  </w:num>
  <w:num w:numId="33">
    <w:abstractNumId w:val="16"/>
  </w:num>
  <w:num w:numId="34">
    <w:abstractNumId w:val="36"/>
  </w:num>
  <w:num w:numId="35">
    <w:abstractNumId w:val="14"/>
  </w:num>
  <w:num w:numId="36">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06"/>
    <w:rsid w:val="00000243"/>
    <w:rsid w:val="000003AA"/>
    <w:rsid w:val="00000491"/>
    <w:rsid w:val="0000068A"/>
    <w:rsid w:val="000006B4"/>
    <w:rsid w:val="0000078E"/>
    <w:rsid w:val="0000090F"/>
    <w:rsid w:val="000010E4"/>
    <w:rsid w:val="0000115C"/>
    <w:rsid w:val="000011EC"/>
    <w:rsid w:val="00001B7B"/>
    <w:rsid w:val="00001E4C"/>
    <w:rsid w:val="00001F3D"/>
    <w:rsid w:val="00002050"/>
    <w:rsid w:val="00002097"/>
    <w:rsid w:val="000020DE"/>
    <w:rsid w:val="0000226C"/>
    <w:rsid w:val="00002314"/>
    <w:rsid w:val="00002A43"/>
    <w:rsid w:val="00002B43"/>
    <w:rsid w:val="00002B75"/>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49"/>
    <w:rsid w:val="000056CC"/>
    <w:rsid w:val="00005A4C"/>
    <w:rsid w:val="00005FC6"/>
    <w:rsid w:val="000063E4"/>
    <w:rsid w:val="00006C6D"/>
    <w:rsid w:val="00006ECD"/>
    <w:rsid w:val="00006F8D"/>
    <w:rsid w:val="0000718E"/>
    <w:rsid w:val="00007449"/>
    <w:rsid w:val="000075E6"/>
    <w:rsid w:val="000076F5"/>
    <w:rsid w:val="000077E1"/>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17FD8"/>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3E58"/>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2BC"/>
    <w:rsid w:val="000273E6"/>
    <w:rsid w:val="00027494"/>
    <w:rsid w:val="000276D4"/>
    <w:rsid w:val="000276F0"/>
    <w:rsid w:val="00027CC8"/>
    <w:rsid w:val="00027DE2"/>
    <w:rsid w:val="00030096"/>
    <w:rsid w:val="0003027C"/>
    <w:rsid w:val="000302E5"/>
    <w:rsid w:val="0003058A"/>
    <w:rsid w:val="00030A7A"/>
    <w:rsid w:val="00030ABE"/>
    <w:rsid w:val="00030ADC"/>
    <w:rsid w:val="00030D20"/>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7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69C"/>
    <w:rsid w:val="00037991"/>
    <w:rsid w:val="00037B7E"/>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21"/>
    <w:rsid w:val="00041E7D"/>
    <w:rsid w:val="00041E99"/>
    <w:rsid w:val="000420C0"/>
    <w:rsid w:val="0004244A"/>
    <w:rsid w:val="0004244D"/>
    <w:rsid w:val="000424FC"/>
    <w:rsid w:val="00042567"/>
    <w:rsid w:val="00042ECA"/>
    <w:rsid w:val="00042EFA"/>
    <w:rsid w:val="00043003"/>
    <w:rsid w:val="00043153"/>
    <w:rsid w:val="000433FA"/>
    <w:rsid w:val="00043578"/>
    <w:rsid w:val="00043A5E"/>
    <w:rsid w:val="00043AF9"/>
    <w:rsid w:val="0004429E"/>
    <w:rsid w:val="000445C5"/>
    <w:rsid w:val="000447FD"/>
    <w:rsid w:val="000449D0"/>
    <w:rsid w:val="000449FE"/>
    <w:rsid w:val="000458C4"/>
    <w:rsid w:val="0004596C"/>
    <w:rsid w:val="000459C0"/>
    <w:rsid w:val="000461F3"/>
    <w:rsid w:val="00046592"/>
    <w:rsid w:val="00046657"/>
    <w:rsid w:val="000466D9"/>
    <w:rsid w:val="00046741"/>
    <w:rsid w:val="00046A46"/>
    <w:rsid w:val="00046A72"/>
    <w:rsid w:val="00046F19"/>
    <w:rsid w:val="00047220"/>
    <w:rsid w:val="00047342"/>
    <w:rsid w:val="000475A7"/>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0E"/>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E5E"/>
    <w:rsid w:val="00057F26"/>
    <w:rsid w:val="00057F9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B2"/>
    <w:rsid w:val="000631C8"/>
    <w:rsid w:val="000633C7"/>
    <w:rsid w:val="000637C4"/>
    <w:rsid w:val="00063899"/>
    <w:rsid w:val="000639DE"/>
    <w:rsid w:val="00063A9D"/>
    <w:rsid w:val="00063B50"/>
    <w:rsid w:val="00063E7C"/>
    <w:rsid w:val="00063EBF"/>
    <w:rsid w:val="00064143"/>
    <w:rsid w:val="0006436A"/>
    <w:rsid w:val="000645A8"/>
    <w:rsid w:val="0006465B"/>
    <w:rsid w:val="00064780"/>
    <w:rsid w:val="00064880"/>
    <w:rsid w:val="00064CBD"/>
    <w:rsid w:val="00064CD0"/>
    <w:rsid w:val="00064F61"/>
    <w:rsid w:val="00065022"/>
    <w:rsid w:val="00065743"/>
    <w:rsid w:val="0006574B"/>
    <w:rsid w:val="00065787"/>
    <w:rsid w:val="000659BD"/>
    <w:rsid w:val="00065AE6"/>
    <w:rsid w:val="00065B36"/>
    <w:rsid w:val="00065B41"/>
    <w:rsid w:val="00065CB2"/>
    <w:rsid w:val="00065FFD"/>
    <w:rsid w:val="00066458"/>
    <w:rsid w:val="00066836"/>
    <w:rsid w:val="0006696E"/>
    <w:rsid w:val="00066BD6"/>
    <w:rsid w:val="00066F05"/>
    <w:rsid w:val="000672C9"/>
    <w:rsid w:val="0006737B"/>
    <w:rsid w:val="0006755A"/>
    <w:rsid w:val="00067A6B"/>
    <w:rsid w:val="00067AC1"/>
    <w:rsid w:val="00067EE6"/>
    <w:rsid w:val="00067FC0"/>
    <w:rsid w:val="0007012F"/>
    <w:rsid w:val="00070136"/>
    <w:rsid w:val="00070A00"/>
    <w:rsid w:val="00070A13"/>
    <w:rsid w:val="00070EB5"/>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4E29"/>
    <w:rsid w:val="00075058"/>
    <w:rsid w:val="0007536A"/>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E03"/>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1A4"/>
    <w:rsid w:val="00083316"/>
    <w:rsid w:val="000833BD"/>
    <w:rsid w:val="0008378C"/>
    <w:rsid w:val="00083851"/>
    <w:rsid w:val="000839A3"/>
    <w:rsid w:val="000839F4"/>
    <w:rsid w:val="00083D47"/>
    <w:rsid w:val="00083DFE"/>
    <w:rsid w:val="00084201"/>
    <w:rsid w:val="000842F8"/>
    <w:rsid w:val="000849BD"/>
    <w:rsid w:val="00084B6D"/>
    <w:rsid w:val="00084C02"/>
    <w:rsid w:val="00084C97"/>
    <w:rsid w:val="00084FB0"/>
    <w:rsid w:val="00085392"/>
    <w:rsid w:val="0008585F"/>
    <w:rsid w:val="00085A68"/>
    <w:rsid w:val="00085AC8"/>
    <w:rsid w:val="00085B87"/>
    <w:rsid w:val="000861CD"/>
    <w:rsid w:val="000862A2"/>
    <w:rsid w:val="00086326"/>
    <w:rsid w:val="000863CC"/>
    <w:rsid w:val="000863ED"/>
    <w:rsid w:val="0008660D"/>
    <w:rsid w:val="00086AE5"/>
    <w:rsid w:val="00086DAB"/>
    <w:rsid w:val="00087010"/>
    <w:rsid w:val="00087630"/>
    <w:rsid w:val="00087716"/>
    <w:rsid w:val="000877E1"/>
    <w:rsid w:val="000878BB"/>
    <w:rsid w:val="0009009D"/>
    <w:rsid w:val="00090333"/>
    <w:rsid w:val="00090555"/>
    <w:rsid w:val="0009090B"/>
    <w:rsid w:val="00090919"/>
    <w:rsid w:val="00090968"/>
    <w:rsid w:val="00090CA4"/>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68E"/>
    <w:rsid w:val="000A2D1E"/>
    <w:rsid w:val="000A322E"/>
    <w:rsid w:val="000A3519"/>
    <w:rsid w:val="000A35B2"/>
    <w:rsid w:val="000A3898"/>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1A0"/>
    <w:rsid w:val="000A7253"/>
    <w:rsid w:val="000A731B"/>
    <w:rsid w:val="000A73FF"/>
    <w:rsid w:val="000A7754"/>
    <w:rsid w:val="000A7AB1"/>
    <w:rsid w:val="000B01F6"/>
    <w:rsid w:val="000B033E"/>
    <w:rsid w:val="000B0436"/>
    <w:rsid w:val="000B0B4F"/>
    <w:rsid w:val="000B0E9E"/>
    <w:rsid w:val="000B1449"/>
    <w:rsid w:val="000B16E6"/>
    <w:rsid w:val="000B1947"/>
    <w:rsid w:val="000B1B64"/>
    <w:rsid w:val="000B20F7"/>
    <w:rsid w:val="000B2100"/>
    <w:rsid w:val="000B22ED"/>
    <w:rsid w:val="000B249C"/>
    <w:rsid w:val="000B280A"/>
    <w:rsid w:val="000B2ADA"/>
    <w:rsid w:val="000B2B27"/>
    <w:rsid w:val="000B2EC5"/>
    <w:rsid w:val="000B2EF3"/>
    <w:rsid w:val="000B2FCD"/>
    <w:rsid w:val="000B315B"/>
    <w:rsid w:val="000B3427"/>
    <w:rsid w:val="000B35AC"/>
    <w:rsid w:val="000B3627"/>
    <w:rsid w:val="000B36ED"/>
    <w:rsid w:val="000B3828"/>
    <w:rsid w:val="000B3E2F"/>
    <w:rsid w:val="000B3FC2"/>
    <w:rsid w:val="000B3FEB"/>
    <w:rsid w:val="000B4286"/>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C4C"/>
    <w:rsid w:val="000B7D16"/>
    <w:rsid w:val="000B7EBB"/>
    <w:rsid w:val="000B7EEE"/>
    <w:rsid w:val="000B7F91"/>
    <w:rsid w:val="000C0355"/>
    <w:rsid w:val="000C0407"/>
    <w:rsid w:val="000C04C8"/>
    <w:rsid w:val="000C0506"/>
    <w:rsid w:val="000C050B"/>
    <w:rsid w:val="000C0696"/>
    <w:rsid w:val="000C07E8"/>
    <w:rsid w:val="000C09F5"/>
    <w:rsid w:val="000C0A62"/>
    <w:rsid w:val="000C0D06"/>
    <w:rsid w:val="000C0E88"/>
    <w:rsid w:val="000C11B1"/>
    <w:rsid w:val="000C177A"/>
    <w:rsid w:val="000C197F"/>
    <w:rsid w:val="000C1D13"/>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550"/>
    <w:rsid w:val="000C564F"/>
    <w:rsid w:val="000C57F9"/>
    <w:rsid w:val="000C5875"/>
    <w:rsid w:val="000C5CB8"/>
    <w:rsid w:val="000C5E17"/>
    <w:rsid w:val="000C63FC"/>
    <w:rsid w:val="000C6959"/>
    <w:rsid w:val="000C6EA8"/>
    <w:rsid w:val="000C7060"/>
    <w:rsid w:val="000C710F"/>
    <w:rsid w:val="000C7225"/>
    <w:rsid w:val="000C7276"/>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8C8"/>
    <w:rsid w:val="000D29C7"/>
    <w:rsid w:val="000D2F21"/>
    <w:rsid w:val="000D3284"/>
    <w:rsid w:val="000D3B86"/>
    <w:rsid w:val="000D3BBA"/>
    <w:rsid w:val="000D3EEA"/>
    <w:rsid w:val="000D4058"/>
    <w:rsid w:val="000D4082"/>
    <w:rsid w:val="000D4109"/>
    <w:rsid w:val="000D43C9"/>
    <w:rsid w:val="000D4527"/>
    <w:rsid w:val="000D4748"/>
    <w:rsid w:val="000D49BF"/>
    <w:rsid w:val="000D4AD8"/>
    <w:rsid w:val="000D4CE2"/>
    <w:rsid w:val="000D4D0F"/>
    <w:rsid w:val="000D4F78"/>
    <w:rsid w:val="000D5020"/>
    <w:rsid w:val="000D53D5"/>
    <w:rsid w:val="000D5562"/>
    <w:rsid w:val="000D56C3"/>
    <w:rsid w:val="000D5738"/>
    <w:rsid w:val="000D5CB9"/>
    <w:rsid w:val="000D5CD0"/>
    <w:rsid w:val="000D62A6"/>
    <w:rsid w:val="000D63A1"/>
    <w:rsid w:val="000D6558"/>
    <w:rsid w:val="000D656E"/>
    <w:rsid w:val="000D65D4"/>
    <w:rsid w:val="000D678E"/>
    <w:rsid w:val="000D6A92"/>
    <w:rsid w:val="000D6AA3"/>
    <w:rsid w:val="000D7013"/>
    <w:rsid w:val="000D7232"/>
    <w:rsid w:val="000D730D"/>
    <w:rsid w:val="000D7540"/>
    <w:rsid w:val="000D7632"/>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20"/>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5CD"/>
    <w:rsid w:val="000E5682"/>
    <w:rsid w:val="000E57E6"/>
    <w:rsid w:val="000E5915"/>
    <w:rsid w:val="000E5AC5"/>
    <w:rsid w:val="000E5CAB"/>
    <w:rsid w:val="000E5DB5"/>
    <w:rsid w:val="000E5DDA"/>
    <w:rsid w:val="000E6186"/>
    <w:rsid w:val="000E61D9"/>
    <w:rsid w:val="000E6571"/>
    <w:rsid w:val="000E6765"/>
    <w:rsid w:val="000E67F5"/>
    <w:rsid w:val="000E6823"/>
    <w:rsid w:val="000E6A10"/>
    <w:rsid w:val="000E6D2D"/>
    <w:rsid w:val="000E70EE"/>
    <w:rsid w:val="000E71C7"/>
    <w:rsid w:val="000E739F"/>
    <w:rsid w:val="000E74F6"/>
    <w:rsid w:val="000E750F"/>
    <w:rsid w:val="000E7596"/>
    <w:rsid w:val="000E7D5C"/>
    <w:rsid w:val="000E7E1F"/>
    <w:rsid w:val="000E7E55"/>
    <w:rsid w:val="000F0388"/>
    <w:rsid w:val="000F0B81"/>
    <w:rsid w:val="000F0E01"/>
    <w:rsid w:val="000F155A"/>
    <w:rsid w:val="000F157E"/>
    <w:rsid w:val="000F15F8"/>
    <w:rsid w:val="000F1A8F"/>
    <w:rsid w:val="000F1BC7"/>
    <w:rsid w:val="000F1E21"/>
    <w:rsid w:val="000F1FCD"/>
    <w:rsid w:val="000F20B1"/>
    <w:rsid w:val="000F231F"/>
    <w:rsid w:val="000F249A"/>
    <w:rsid w:val="000F24FD"/>
    <w:rsid w:val="000F264C"/>
    <w:rsid w:val="000F26F5"/>
    <w:rsid w:val="000F2962"/>
    <w:rsid w:val="000F2969"/>
    <w:rsid w:val="000F2E8D"/>
    <w:rsid w:val="000F3501"/>
    <w:rsid w:val="000F380D"/>
    <w:rsid w:val="000F3989"/>
    <w:rsid w:val="000F3C92"/>
    <w:rsid w:val="000F3E9B"/>
    <w:rsid w:val="000F425B"/>
    <w:rsid w:val="000F4290"/>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0DF2"/>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51"/>
    <w:rsid w:val="00103FDC"/>
    <w:rsid w:val="00104093"/>
    <w:rsid w:val="001043DF"/>
    <w:rsid w:val="001044C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4A54"/>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8"/>
    <w:rsid w:val="00122C7D"/>
    <w:rsid w:val="00122C98"/>
    <w:rsid w:val="001232F6"/>
    <w:rsid w:val="001234EA"/>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DBC"/>
    <w:rsid w:val="00127E2C"/>
    <w:rsid w:val="00127F40"/>
    <w:rsid w:val="0013041B"/>
    <w:rsid w:val="001305F2"/>
    <w:rsid w:val="00130C17"/>
    <w:rsid w:val="00130C25"/>
    <w:rsid w:val="00130D62"/>
    <w:rsid w:val="00130FF6"/>
    <w:rsid w:val="00131423"/>
    <w:rsid w:val="0013145B"/>
    <w:rsid w:val="0013183C"/>
    <w:rsid w:val="00132151"/>
    <w:rsid w:val="001321DB"/>
    <w:rsid w:val="00132474"/>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187"/>
    <w:rsid w:val="001353E4"/>
    <w:rsid w:val="00135F23"/>
    <w:rsid w:val="00135F7A"/>
    <w:rsid w:val="00135FF1"/>
    <w:rsid w:val="00136061"/>
    <w:rsid w:val="001363B1"/>
    <w:rsid w:val="0013651F"/>
    <w:rsid w:val="00136D45"/>
    <w:rsid w:val="00136DFA"/>
    <w:rsid w:val="001372C4"/>
    <w:rsid w:val="001373AB"/>
    <w:rsid w:val="00137525"/>
    <w:rsid w:val="0013760C"/>
    <w:rsid w:val="00137661"/>
    <w:rsid w:val="00140A88"/>
    <w:rsid w:val="0014106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4E8"/>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2ED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770"/>
    <w:rsid w:val="0016687F"/>
    <w:rsid w:val="00166B73"/>
    <w:rsid w:val="0016707D"/>
    <w:rsid w:val="00167153"/>
    <w:rsid w:val="00167997"/>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67"/>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2AFE"/>
    <w:rsid w:val="00182D89"/>
    <w:rsid w:val="001830B5"/>
    <w:rsid w:val="001831CA"/>
    <w:rsid w:val="001833D1"/>
    <w:rsid w:val="00183876"/>
    <w:rsid w:val="00183B47"/>
    <w:rsid w:val="00183C26"/>
    <w:rsid w:val="00183C58"/>
    <w:rsid w:val="00183C81"/>
    <w:rsid w:val="00183E53"/>
    <w:rsid w:val="00183E91"/>
    <w:rsid w:val="001841B2"/>
    <w:rsid w:val="001843B8"/>
    <w:rsid w:val="00184CB3"/>
    <w:rsid w:val="00184CCA"/>
    <w:rsid w:val="00185068"/>
    <w:rsid w:val="00185137"/>
    <w:rsid w:val="0018544E"/>
    <w:rsid w:val="00185B63"/>
    <w:rsid w:val="00185D57"/>
    <w:rsid w:val="00186365"/>
    <w:rsid w:val="001863FD"/>
    <w:rsid w:val="001864F6"/>
    <w:rsid w:val="00186EC4"/>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A57"/>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DCE"/>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479"/>
    <w:rsid w:val="001A2800"/>
    <w:rsid w:val="001A2D26"/>
    <w:rsid w:val="001A2DA0"/>
    <w:rsid w:val="001A3127"/>
    <w:rsid w:val="001A31D6"/>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8FA"/>
    <w:rsid w:val="001A5A08"/>
    <w:rsid w:val="001A5B99"/>
    <w:rsid w:val="001A6192"/>
    <w:rsid w:val="001A6654"/>
    <w:rsid w:val="001A66CF"/>
    <w:rsid w:val="001A6968"/>
    <w:rsid w:val="001A6A5E"/>
    <w:rsid w:val="001A6ACE"/>
    <w:rsid w:val="001A6C3C"/>
    <w:rsid w:val="001A6D55"/>
    <w:rsid w:val="001A702E"/>
    <w:rsid w:val="001A704B"/>
    <w:rsid w:val="001A7122"/>
    <w:rsid w:val="001A72EE"/>
    <w:rsid w:val="001A7694"/>
    <w:rsid w:val="001B00FD"/>
    <w:rsid w:val="001B0287"/>
    <w:rsid w:val="001B03FC"/>
    <w:rsid w:val="001B0480"/>
    <w:rsid w:val="001B0572"/>
    <w:rsid w:val="001B0634"/>
    <w:rsid w:val="001B083B"/>
    <w:rsid w:val="001B09B0"/>
    <w:rsid w:val="001B0B5A"/>
    <w:rsid w:val="001B0C5E"/>
    <w:rsid w:val="001B0DC1"/>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21"/>
    <w:rsid w:val="001B4761"/>
    <w:rsid w:val="001B48E1"/>
    <w:rsid w:val="001B4CB2"/>
    <w:rsid w:val="001B4CBE"/>
    <w:rsid w:val="001B5169"/>
    <w:rsid w:val="001B5186"/>
    <w:rsid w:val="001B53AD"/>
    <w:rsid w:val="001B54DC"/>
    <w:rsid w:val="001B5586"/>
    <w:rsid w:val="001B58B0"/>
    <w:rsid w:val="001B5969"/>
    <w:rsid w:val="001B5ACB"/>
    <w:rsid w:val="001B60A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4"/>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6FC7"/>
    <w:rsid w:val="001D7228"/>
    <w:rsid w:val="001D73EB"/>
    <w:rsid w:val="001D74C9"/>
    <w:rsid w:val="001D7549"/>
    <w:rsid w:val="001D7782"/>
    <w:rsid w:val="001D7ABE"/>
    <w:rsid w:val="001D7BDD"/>
    <w:rsid w:val="001D7C26"/>
    <w:rsid w:val="001D7C8C"/>
    <w:rsid w:val="001D7DA0"/>
    <w:rsid w:val="001D7E57"/>
    <w:rsid w:val="001D7FCB"/>
    <w:rsid w:val="001E0046"/>
    <w:rsid w:val="001E0788"/>
    <w:rsid w:val="001E0977"/>
    <w:rsid w:val="001E0B5A"/>
    <w:rsid w:val="001E0CFB"/>
    <w:rsid w:val="001E0D05"/>
    <w:rsid w:val="001E0EE1"/>
    <w:rsid w:val="001E10DF"/>
    <w:rsid w:val="001E12C5"/>
    <w:rsid w:val="001E12DC"/>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64"/>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C7F"/>
    <w:rsid w:val="001E6FD3"/>
    <w:rsid w:val="001E7022"/>
    <w:rsid w:val="001E7266"/>
    <w:rsid w:val="001E72AF"/>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B81"/>
    <w:rsid w:val="001F1C20"/>
    <w:rsid w:val="001F1F9F"/>
    <w:rsid w:val="001F26AA"/>
    <w:rsid w:val="001F2B81"/>
    <w:rsid w:val="001F2C1B"/>
    <w:rsid w:val="001F2FC1"/>
    <w:rsid w:val="001F3328"/>
    <w:rsid w:val="001F353B"/>
    <w:rsid w:val="001F37D0"/>
    <w:rsid w:val="001F391A"/>
    <w:rsid w:val="001F39BD"/>
    <w:rsid w:val="001F3B20"/>
    <w:rsid w:val="001F3B7E"/>
    <w:rsid w:val="001F3D85"/>
    <w:rsid w:val="001F44EB"/>
    <w:rsid w:val="001F48A8"/>
    <w:rsid w:val="001F491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7B2"/>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0B3"/>
    <w:rsid w:val="0021016F"/>
    <w:rsid w:val="00210246"/>
    <w:rsid w:val="00210354"/>
    <w:rsid w:val="002103C7"/>
    <w:rsid w:val="0021043C"/>
    <w:rsid w:val="00210979"/>
    <w:rsid w:val="00210AF9"/>
    <w:rsid w:val="002110B7"/>
    <w:rsid w:val="0021136F"/>
    <w:rsid w:val="00211B0E"/>
    <w:rsid w:val="00211E07"/>
    <w:rsid w:val="00211F14"/>
    <w:rsid w:val="00211FE8"/>
    <w:rsid w:val="00212050"/>
    <w:rsid w:val="00212547"/>
    <w:rsid w:val="00212565"/>
    <w:rsid w:val="0021277F"/>
    <w:rsid w:val="00212909"/>
    <w:rsid w:val="002134A3"/>
    <w:rsid w:val="002137A8"/>
    <w:rsid w:val="002138E0"/>
    <w:rsid w:val="00213BE1"/>
    <w:rsid w:val="00213C0B"/>
    <w:rsid w:val="00213C1B"/>
    <w:rsid w:val="00213DCC"/>
    <w:rsid w:val="00213F14"/>
    <w:rsid w:val="00214DA3"/>
    <w:rsid w:val="00214F12"/>
    <w:rsid w:val="002151C2"/>
    <w:rsid w:val="0021530D"/>
    <w:rsid w:val="00215944"/>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DC4"/>
    <w:rsid w:val="00222F40"/>
    <w:rsid w:val="00222F77"/>
    <w:rsid w:val="00223127"/>
    <w:rsid w:val="0022314B"/>
    <w:rsid w:val="00223310"/>
    <w:rsid w:val="00223D81"/>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4E"/>
    <w:rsid w:val="002313F3"/>
    <w:rsid w:val="0023193A"/>
    <w:rsid w:val="00231B53"/>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1B"/>
    <w:rsid w:val="00234A24"/>
    <w:rsid w:val="00234BA8"/>
    <w:rsid w:val="00234CED"/>
    <w:rsid w:val="00234D72"/>
    <w:rsid w:val="00235233"/>
    <w:rsid w:val="002352A6"/>
    <w:rsid w:val="00235516"/>
    <w:rsid w:val="00235839"/>
    <w:rsid w:val="002358E5"/>
    <w:rsid w:val="00235981"/>
    <w:rsid w:val="00235B3C"/>
    <w:rsid w:val="00235C9A"/>
    <w:rsid w:val="0023600F"/>
    <w:rsid w:val="00236307"/>
    <w:rsid w:val="00236819"/>
    <w:rsid w:val="0023692B"/>
    <w:rsid w:val="00236A55"/>
    <w:rsid w:val="00236B00"/>
    <w:rsid w:val="00236B07"/>
    <w:rsid w:val="00237685"/>
    <w:rsid w:val="0023769D"/>
    <w:rsid w:val="00237D5E"/>
    <w:rsid w:val="00237E0D"/>
    <w:rsid w:val="00237E54"/>
    <w:rsid w:val="00237ECD"/>
    <w:rsid w:val="00237F52"/>
    <w:rsid w:val="002400EF"/>
    <w:rsid w:val="00240206"/>
    <w:rsid w:val="002402CC"/>
    <w:rsid w:val="00240C1B"/>
    <w:rsid w:val="00240C7A"/>
    <w:rsid w:val="00240E81"/>
    <w:rsid w:val="0024128E"/>
    <w:rsid w:val="0024198E"/>
    <w:rsid w:val="00241A03"/>
    <w:rsid w:val="00241BDD"/>
    <w:rsid w:val="00241C97"/>
    <w:rsid w:val="00241CCF"/>
    <w:rsid w:val="002423C9"/>
    <w:rsid w:val="00242576"/>
    <w:rsid w:val="002427B8"/>
    <w:rsid w:val="0024283D"/>
    <w:rsid w:val="00242CEE"/>
    <w:rsid w:val="00242D53"/>
    <w:rsid w:val="0024356A"/>
    <w:rsid w:val="0024396F"/>
    <w:rsid w:val="00243FC7"/>
    <w:rsid w:val="00244135"/>
    <w:rsid w:val="0024421B"/>
    <w:rsid w:val="002446F6"/>
    <w:rsid w:val="00244E77"/>
    <w:rsid w:val="002452D1"/>
    <w:rsid w:val="00245898"/>
    <w:rsid w:val="00245DA2"/>
    <w:rsid w:val="00246223"/>
    <w:rsid w:val="002463BF"/>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06E"/>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5CE0"/>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31F"/>
    <w:rsid w:val="00263556"/>
    <w:rsid w:val="00263891"/>
    <w:rsid w:val="00263E60"/>
    <w:rsid w:val="0026404B"/>
    <w:rsid w:val="002640AE"/>
    <w:rsid w:val="002641C6"/>
    <w:rsid w:val="0026456B"/>
    <w:rsid w:val="00264838"/>
    <w:rsid w:val="00264859"/>
    <w:rsid w:val="00265105"/>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E5E"/>
    <w:rsid w:val="00271FD5"/>
    <w:rsid w:val="0027239C"/>
    <w:rsid w:val="00272503"/>
    <w:rsid w:val="00272DD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CD3"/>
    <w:rsid w:val="00281D18"/>
    <w:rsid w:val="00282044"/>
    <w:rsid w:val="00282323"/>
    <w:rsid w:val="002826AF"/>
    <w:rsid w:val="00282CD5"/>
    <w:rsid w:val="00282EB0"/>
    <w:rsid w:val="002832BA"/>
    <w:rsid w:val="002836C0"/>
    <w:rsid w:val="0028371C"/>
    <w:rsid w:val="002837AA"/>
    <w:rsid w:val="00283866"/>
    <w:rsid w:val="00283C8F"/>
    <w:rsid w:val="00284483"/>
    <w:rsid w:val="0028478B"/>
    <w:rsid w:val="0028495C"/>
    <w:rsid w:val="00284AB4"/>
    <w:rsid w:val="00284AB5"/>
    <w:rsid w:val="00284C11"/>
    <w:rsid w:val="00284D0A"/>
    <w:rsid w:val="00284F61"/>
    <w:rsid w:val="00284FFD"/>
    <w:rsid w:val="0028524D"/>
    <w:rsid w:val="00285B05"/>
    <w:rsid w:val="00285DE4"/>
    <w:rsid w:val="00286290"/>
    <w:rsid w:val="002864AC"/>
    <w:rsid w:val="0028661B"/>
    <w:rsid w:val="0028679F"/>
    <w:rsid w:val="002868CE"/>
    <w:rsid w:val="00286917"/>
    <w:rsid w:val="002869C2"/>
    <w:rsid w:val="00286A7D"/>
    <w:rsid w:val="00286FB6"/>
    <w:rsid w:val="00287015"/>
    <w:rsid w:val="002871C1"/>
    <w:rsid w:val="002873CF"/>
    <w:rsid w:val="00287569"/>
    <w:rsid w:val="002878DD"/>
    <w:rsid w:val="00287B00"/>
    <w:rsid w:val="00290255"/>
    <w:rsid w:val="002904C8"/>
    <w:rsid w:val="00290572"/>
    <w:rsid w:val="002905BC"/>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798"/>
    <w:rsid w:val="00292E6B"/>
    <w:rsid w:val="00292ED1"/>
    <w:rsid w:val="00292F7F"/>
    <w:rsid w:val="002930C9"/>
    <w:rsid w:val="0029318A"/>
    <w:rsid w:val="002931FD"/>
    <w:rsid w:val="002932D7"/>
    <w:rsid w:val="00293644"/>
    <w:rsid w:val="002936A7"/>
    <w:rsid w:val="002937B7"/>
    <w:rsid w:val="00293BD0"/>
    <w:rsid w:val="00293D8A"/>
    <w:rsid w:val="0029443D"/>
    <w:rsid w:val="0029461E"/>
    <w:rsid w:val="00294701"/>
    <w:rsid w:val="00294892"/>
    <w:rsid w:val="00294977"/>
    <w:rsid w:val="00294A84"/>
    <w:rsid w:val="00294C47"/>
    <w:rsid w:val="00294C87"/>
    <w:rsid w:val="00294DCB"/>
    <w:rsid w:val="00294DFF"/>
    <w:rsid w:val="00295554"/>
    <w:rsid w:val="00295583"/>
    <w:rsid w:val="00295714"/>
    <w:rsid w:val="00295743"/>
    <w:rsid w:val="00295B00"/>
    <w:rsid w:val="00295BC5"/>
    <w:rsid w:val="00295C36"/>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2F8"/>
    <w:rsid w:val="002A15A0"/>
    <w:rsid w:val="002A17F3"/>
    <w:rsid w:val="002A1938"/>
    <w:rsid w:val="002A1A30"/>
    <w:rsid w:val="002A21AF"/>
    <w:rsid w:val="002A25A3"/>
    <w:rsid w:val="002A2694"/>
    <w:rsid w:val="002A2BA7"/>
    <w:rsid w:val="002A2D24"/>
    <w:rsid w:val="002A2FFA"/>
    <w:rsid w:val="002A310A"/>
    <w:rsid w:val="002A311A"/>
    <w:rsid w:val="002A3170"/>
    <w:rsid w:val="002A347C"/>
    <w:rsid w:val="002A35D0"/>
    <w:rsid w:val="002A366D"/>
    <w:rsid w:val="002A37C2"/>
    <w:rsid w:val="002A38EE"/>
    <w:rsid w:val="002A3B69"/>
    <w:rsid w:val="002A3D00"/>
    <w:rsid w:val="002A3DE9"/>
    <w:rsid w:val="002A4454"/>
    <w:rsid w:val="002A47E3"/>
    <w:rsid w:val="002A5069"/>
    <w:rsid w:val="002A5321"/>
    <w:rsid w:val="002A5352"/>
    <w:rsid w:val="002A53B7"/>
    <w:rsid w:val="002A5504"/>
    <w:rsid w:val="002A5991"/>
    <w:rsid w:val="002A5C7B"/>
    <w:rsid w:val="002A5F92"/>
    <w:rsid w:val="002A6421"/>
    <w:rsid w:val="002A677E"/>
    <w:rsid w:val="002A67F2"/>
    <w:rsid w:val="002A6818"/>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6EDB"/>
    <w:rsid w:val="002B7116"/>
    <w:rsid w:val="002B769E"/>
    <w:rsid w:val="002B7935"/>
    <w:rsid w:val="002C02BB"/>
    <w:rsid w:val="002C0394"/>
    <w:rsid w:val="002C061E"/>
    <w:rsid w:val="002C065C"/>
    <w:rsid w:val="002C0763"/>
    <w:rsid w:val="002C088A"/>
    <w:rsid w:val="002C088D"/>
    <w:rsid w:val="002C0963"/>
    <w:rsid w:val="002C0DEA"/>
    <w:rsid w:val="002C0FE9"/>
    <w:rsid w:val="002C0FF4"/>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61"/>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3F"/>
    <w:rsid w:val="002C667A"/>
    <w:rsid w:val="002C68E1"/>
    <w:rsid w:val="002C6AF1"/>
    <w:rsid w:val="002C6BD2"/>
    <w:rsid w:val="002C7431"/>
    <w:rsid w:val="002D02EA"/>
    <w:rsid w:val="002D081B"/>
    <w:rsid w:val="002D15B5"/>
    <w:rsid w:val="002D18A3"/>
    <w:rsid w:val="002D1935"/>
    <w:rsid w:val="002D1F42"/>
    <w:rsid w:val="002D20A5"/>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065"/>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69"/>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414"/>
    <w:rsid w:val="002E55D5"/>
    <w:rsid w:val="002E574A"/>
    <w:rsid w:val="002E5798"/>
    <w:rsid w:val="002E581D"/>
    <w:rsid w:val="002E5B26"/>
    <w:rsid w:val="002E5C62"/>
    <w:rsid w:val="002E5EF9"/>
    <w:rsid w:val="002E6116"/>
    <w:rsid w:val="002E620B"/>
    <w:rsid w:val="002E65E9"/>
    <w:rsid w:val="002E6601"/>
    <w:rsid w:val="002E6BE6"/>
    <w:rsid w:val="002E6C6C"/>
    <w:rsid w:val="002E6C8F"/>
    <w:rsid w:val="002E6FFF"/>
    <w:rsid w:val="002E75E1"/>
    <w:rsid w:val="002E7C06"/>
    <w:rsid w:val="002E7EDA"/>
    <w:rsid w:val="002E7F09"/>
    <w:rsid w:val="002F03B0"/>
    <w:rsid w:val="002F0697"/>
    <w:rsid w:val="002F0767"/>
    <w:rsid w:val="002F087B"/>
    <w:rsid w:val="002F08C2"/>
    <w:rsid w:val="002F0984"/>
    <w:rsid w:val="002F0A84"/>
    <w:rsid w:val="002F0C3F"/>
    <w:rsid w:val="002F0C5B"/>
    <w:rsid w:val="002F1170"/>
    <w:rsid w:val="002F1239"/>
    <w:rsid w:val="002F149E"/>
    <w:rsid w:val="002F1578"/>
    <w:rsid w:val="002F1654"/>
    <w:rsid w:val="002F18CD"/>
    <w:rsid w:val="002F230D"/>
    <w:rsid w:val="002F2556"/>
    <w:rsid w:val="002F25CA"/>
    <w:rsid w:val="002F2782"/>
    <w:rsid w:val="002F27B5"/>
    <w:rsid w:val="002F2921"/>
    <w:rsid w:val="002F2960"/>
    <w:rsid w:val="002F2A9F"/>
    <w:rsid w:val="002F35DA"/>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574"/>
    <w:rsid w:val="002F7642"/>
    <w:rsid w:val="002F786F"/>
    <w:rsid w:val="002F7909"/>
    <w:rsid w:val="002F7D10"/>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9F9"/>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61"/>
    <w:rsid w:val="00306BF6"/>
    <w:rsid w:val="00306D79"/>
    <w:rsid w:val="00306E8E"/>
    <w:rsid w:val="0030751A"/>
    <w:rsid w:val="003075A2"/>
    <w:rsid w:val="00307C69"/>
    <w:rsid w:val="00307D9A"/>
    <w:rsid w:val="00307E76"/>
    <w:rsid w:val="00310645"/>
    <w:rsid w:val="00310AAF"/>
    <w:rsid w:val="003116C2"/>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554"/>
    <w:rsid w:val="00314AF1"/>
    <w:rsid w:val="00314CC0"/>
    <w:rsid w:val="00315811"/>
    <w:rsid w:val="00315CF5"/>
    <w:rsid w:val="00315D1C"/>
    <w:rsid w:val="00315E12"/>
    <w:rsid w:val="00315FF1"/>
    <w:rsid w:val="00316012"/>
    <w:rsid w:val="00316B03"/>
    <w:rsid w:val="00316BA5"/>
    <w:rsid w:val="00316C45"/>
    <w:rsid w:val="00316E26"/>
    <w:rsid w:val="00316FC3"/>
    <w:rsid w:val="003170AD"/>
    <w:rsid w:val="003170F8"/>
    <w:rsid w:val="003171FB"/>
    <w:rsid w:val="0031727F"/>
    <w:rsid w:val="0031752B"/>
    <w:rsid w:val="003177EB"/>
    <w:rsid w:val="00317C03"/>
    <w:rsid w:val="00317C86"/>
    <w:rsid w:val="00317CA2"/>
    <w:rsid w:val="00317D79"/>
    <w:rsid w:val="00320220"/>
    <w:rsid w:val="0032039D"/>
    <w:rsid w:val="003205F3"/>
    <w:rsid w:val="0032062F"/>
    <w:rsid w:val="003208C5"/>
    <w:rsid w:val="00320A83"/>
    <w:rsid w:val="00320F90"/>
    <w:rsid w:val="003211D8"/>
    <w:rsid w:val="00321256"/>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2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8BC"/>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4CB"/>
    <w:rsid w:val="00330678"/>
    <w:rsid w:val="003307BA"/>
    <w:rsid w:val="0033095F"/>
    <w:rsid w:val="00330BAC"/>
    <w:rsid w:val="00330DAF"/>
    <w:rsid w:val="003310AF"/>
    <w:rsid w:val="00331121"/>
    <w:rsid w:val="003312DD"/>
    <w:rsid w:val="00331477"/>
    <w:rsid w:val="003314CA"/>
    <w:rsid w:val="00331C73"/>
    <w:rsid w:val="00331CBF"/>
    <w:rsid w:val="00331D70"/>
    <w:rsid w:val="00331EAF"/>
    <w:rsid w:val="003321F2"/>
    <w:rsid w:val="0033247E"/>
    <w:rsid w:val="0033251F"/>
    <w:rsid w:val="00332561"/>
    <w:rsid w:val="0033259A"/>
    <w:rsid w:val="00332626"/>
    <w:rsid w:val="00332810"/>
    <w:rsid w:val="00332E36"/>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4D11"/>
    <w:rsid w:val="0034526C"/>
    <w:rsid w:val="00345387"/>
    <w:rsid w:val="00345471"/>
    <w:rsid w:val="00345805"/>
    <w:rsid w:val="00345C4D"/>
    <w:rsid w:val="00345CC5"/>
    <w:rsid w:val="00345EA2"/>
    <w:rsid w:val="00345F7C"/>
    <w:rsid w:val="00345FB3"/>
    <w:rsid w:val="00346002"/>
    <w:rsid w:val="003460D3"/>
    <w:rsid w:val="003466D8"/>
    <w:rsid w:val="00346757"/>
    <w:rsid w:val="00346CCC"/>
    <w:rsid w:val="0034703B"/>
    <w:rsid w:val="003474EE"/>
    <w:rsid w:val="00347734"/>
    <w:rsid w:val="003477EE"/>
    <w:rsid w:val="00347919"/>
    <w:rsid w:val="00347A5B"/>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7DF"/>
    <w:rsid w:val="003529C7"/>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0F5D"/>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368"/>
    <w:rsid w:val="0036661F"/>
    <w:rsid w:val="003668C7"/>
    <w:rsid w:val="003668CD"/>
    <w:rsid w:val="00367137"/>
    <w:rsid w:val="003674E8"/>
    <w:rsid w:val="003676C5"/>
    <w:rsid w:val="003679F6"/>
    <w:rsid w:val="00367BD7"/>
    <w:rsid w:val="00367DE3"/>
    <w:rsid w:val="00367DFF"/>
    <w:rsid w:val="00367F44"/>
    <w:rsid w:val="00370269"/>
    <w:rsid w:val="00370319"/>
    <w:rsid w:val="0037039A"/>
    <w:rsid w:val="003707DE"/>
    <w:rsid w:val="003709A8"/>
    <w:rsid w:val="00370FED"/>
    <w:rsid w:val="00371336"/>
    <w:rsid w:val="003715A3"/>
    <w:rsid w:val="0037179F"/>
    <w:rsid w:val="0037189D"/>
    <w:rsid w:val="00371BFE"/>
    <w:rsid w:val="00371E15"/>
    <w:rsid w:val="00371E2D"/>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3DC9"/>
    <w:rsid w:val="00374097"/>
    <w:rsid w:val="0037457C"/>
    <w:rsid w:val="0037498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9D4"/>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3B7"/>
    <w:rsid w:val="00382422"/>
    <w:rsid w:val="0038260F"/>
    <w:rsid w:val="003826A8"/>
    <w:rsid w:val="003828B2"/>
    <w:rsid w:val="00382CB0"/>
    <w:rsid w:val="00382DC4"/>
    <w:rsid w:val="00383521"/>
    <w:rsid w:val="0038363F"/>
    <w:rsid w:val="00383751"/>
    <w:rsid w:val="00383898"/>
    <w:rsid w:val="00383D64"/>
    <w:rsid w:val="00384309"/>
    <w:rsid w:val="00384349"/>
    <w:rsid w:val="00384356"/>
    <w:rsid w:val="003843E7"/>
    <w:rsid w:val="00384878"/>
    <w:rsid w:val="00384A7D"/>
    <w:rsid w:val="00384B39"/>
    <w:rsid w:val="00384F4B"/>
    <w:rsid w:val="00385772"/>
    <w:rsid w:val="0038583B"/>
    <w:rsid w:val="003864D7"/>
    <w:rsid w:val="00386643"/>
    <w:rsid w:val="003869B3"/>
    <w:rsid w:val="00386A0C"/>
    <w:rsid w:val="00386ACE"/>
    <w:rsid w:val="00386C38"/>
    <w:rsid w:val="00386D08"/>
    <w:rsid w:val="00387068"/>
    <w:rsid w:val="003874B0"/>
    <w:rsid w:val="00387967"/>
    <w:rsid w:val="00387E89"/>
    <w:rsid w:val="00387FDD"/>
    <w:rsid w:val="003901E2"/>
    <w:rsid w:val="00390201"/>
    <w:rsid w:val="003902E6"/>
    <w:rsid w:val="003903AF"/>
    <w:rsid w:val="003907BF"/>
    <w:rsid w:val="00390D8F"/>
    <w:rsid w:val="00390FFC"/>
    <w:rsid w:val="00391550"/>
    <w:rsid w:val="003917E7"/>
    <w:rsid w:val="00391B1E"/>
    <w:rsid w:val="00391BED"/>
    <w:rsid w:val="00391D6E"/>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42"/>
    <w:rsid w:val="00396268"/>
    <w:rsid w:val="003966B7"/>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ECC"/>
    <w:rsid w:val="003A100D"/>
    <w:rsid w:val="003A142A"/>
    <w:rsid w:val="003A1442"/>
    <w:rsid w:val="003A15DE"/>
    <w:rsid w:val="003A17FA"/>
    <w:rsid w:val="003A1AE9"/>
    <w:rsid w:val="003A1FC2"/>
    <w:rsid w:val="003A219A"/>
    <w:rsid w:val="003A27BC"/>
    <w:rsid w:val="003A29E1"/>
    <w:rsid w:val="003A29ED"/>
    <w:rsid w:val="003A2A34"/>
    <w:rsid w:val="003A3258"/>
    <w:rsid w:val="003A3528"/>
    <w:rsid w:val="003A3783"/>
    <w:rsid w:val="003A3B5D"/>
    <w:rsid w:val="003A3D2B"/>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811"/>
    <w:rsid w:val="003B1D13"/>
    <w:rsid w:val="003B1DF1"/>
    <w:rsid w:val="003B219F"/>
    <w:rsid w:val="003B22E0"/>
    <w:rsid w:val="003B24D2"/>
    <w:rsid w:val="003B2635"/>
    <w:rsid w:val="003B2A3D"/>
    <w:rsid w:val="003B2B0B"/>
    <w:rsid w:val="003B2D21"/>
    <w:rsid w:val="003B30DC"/>
    <w:rsid w:val="003B3250"/>
    <w:rsid w:val="003B326B"/>
    <w:rsid w:val="003B32BC"/>
    <w:rsid w:val="003B34C7"/>
    <w:rsid w:val="003B356E"/>
    <w:rsid w:val="003B35EB"/>
    <w:rsid w:val="003B36B2"/>
    <w:rsid w:val="003B36C0"/>
    <w:rsid w:val="003B4177"/>
    <w:rsid w:val="003B41E1"/>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CB7"/>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0C"/>
    <w:rsid w:val="003D541E"/>
    <w:rsid w:val="003D60D7"/>
    <w:rsid w:val="003D6512"/>
    <w:rsid w:val="003D6CBB"/>
    <w:rsid w:val="003D7B1A"/>
    <w:rsid w:val="003D7C5C"/>
    <w:rsid w:val="003D7F83"/>
    <w:rsid w:val="003E009C"/>
    <w:rsid w:val="003E0691"/>
    <w:rsid w:val="003E09ED"/>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DA1"/>
    <w:rsid w:val="003E4E08"/>
    <w:rsid w:val="003E50B2"/>
    <w:rsid w:val="003E5236"/>
    <w:rsid w:val="003E52C0"/>
    <w:rsid w:val="003E530B"/>
    <w:rsid w:val="003E53D4"/>
    <w:rsid w:val="003E555D"/>
    <w:rsid w:val="003E5C2E"/>
    <w:rsid w:val="003E5C66"/>
    <w:rsid w:val="003E5F06"/>
    <w:rsid w:val="003E5F0F"/>
    <w:rsid w:val="003E60E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80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1B0"/>
    <w:rsid w:val="003F553E"/>
    <w:rsid w:val="003F57F5"/>
    <w:rsid w:val="003F5B6A"/>
    <w:rsid w:val="003F5BFD"/>
    <w:rsid w:val="003F5D2D"/>
    <w:rsid w:val="003F5F94"/>
    <w:rsid w:val="003F5FFC"/>
    <w:rsid w:val="003F653B"/>
    <w:rsid w:val="003F65AD"/>
    <w:rsid w:val="003F6A18"/>
    <w:rsid w:val="003F6BD3"/>
    <w:rsid w:val="003F6C8E"/>
    <w:rsid w:val="003F73AE"/>
    <w:rsid w:val="003F7421"/>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E9B"/>
    <w:rsid w:val="00401FEB"/>
    <w:rsid w:val="00402134"/>
    <w:rsid w:val="00402491"/>
    <w:rsid w:val="004024A1"/>
    <w:rsid w:val="00402AF4"/>
    <w:rsid w:val="004031B2"/>
    <w:rsid w:val="00403660"/>
    <w:rsid w:val="004037A5"/>
    <w:rsid w:val="004038BA"/>
    <w:rsid w:val="00403A39"/>
    <w:rsid w:val="00403C17"/>
    <w:rsid w:val="00403D29"/>
    <w:rsid w:val="00403E0E"/>
    <w:rsid w:val="0040405B"/>
    <w:rsid w:val="004040EA"/>
    <w:rsid w:val="0040411C"/>
    <w:rsid w:val="00404329"/>
    <w:rsid w:val="004048BC"/>
    <w:rsid w:val="00404BBD"/>
    <w:rsid w:val="00404EC1"/>
    <w:rsid w:val="00404EC5"/>
    <w:rsid w:val="004058AF"/>
    <w:rsid w:val="00405A10"/>
    <w:rsid w:val="00405A4E"/>
    <w:rsid w:val="00405FE6"/>
    <w:rsid w:val="00405FE9"/>
    <w:rsid w:val="004061AD"/>
    <w:rsid w:val="0040633D"/>
    <w:rsid w:val="004066A0"/>
    <w:rsid w:val="00406D1F"/>
    <w:rsid w:val="00407161"/>
    <w:rsid w:val="00407516"/>
    <w:rsid w:val="004078B5"/>
    <w:rsid w:val="00407E48"/>
    <w:rsid w:val="00407F8F"/>
    <w:rsid w:val="00407FE5"/>
    <w:rsid w:val="00410044"/>
    <w:rsid w:val="004100F0"/>
    <w:rsid w:val="00410369"/>
    <w:rsid w:val="004103D7"/>
    <w:rsid w:val="00410680"/>
    <w:rsid w:val="0041072F"/>
    <w:rsid w:val="00410ADD"/>
    <w:rsid w:val="00410DB6"/>
    <w:rsid w:val="00410FD3"/>
    <w:rsid w:val="004115A8"/>
    <w:rsid w:val="00411AAE"/>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864"/>
    <w:rsid w:val="00414B45"/>
    <w:rsid w:val="00414DBF"/>
    <w:rsid w:val="00414F7F"/>
    <w:rsid w:val="00414FE3"/>
    <w:rsid w:val="004150EB"/>
    <w:rsid w:val="00415266"/>
    <w:rsid w:val="00415560"/>
    <w:rsid w:val="004155F9"/>
    <w:rsid w:val="00415C8F"/>
    <w:rsid w:val="004161F2"/>
    <w:rsid w:val="00416321"/>
    <w:rsid w:val="00416372"/>
    <w:rsid w:val="0041684F"/>
    <w:rsid w:val="00416B2D"/>
    <w:rsid w:val="00416C60"/>
    <w:rsid w:val="00417288"/>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C79"/>
    <w:rsid w:val="00422D74"/>
    <w:rsid w:val="004238A7"/>
    <w:rsid w:val="0042403A"/>
    <w:rsid w:val="0042414D"/>
    <w:rsid w:val="00424658"/>
    <w:rsid w:val="00424BAB"/>
    <w:rsid w:val="00424C05"/>
    <w:rsid w:val="00424C67"/>
    <w:rsid w:val="00424DF2"/>
    <w:rsid w:val="004254DC"/>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0DBB"/>
    <w:rsid w:val="004313D2"/>
    <w:rsid w:val="0043184D"/>
    <w:rsid w:val="004318E7"/>
    <w:rsid w:val="00431C08"/>
    <w:rsid w:val="00431C9A"/>
    <w:rsid w:val="00431E48"/>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069"/>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1F46"/>
    <w:rsid w:val="00442311"/>
    <w:rsid w:val="00442437"/>
    <w:rsid w:val="00442CCA"/>
    <w:rsid w:val="0044311E"/>
    <w:rsid w:val="0044370C"/>
    <w:rsid w:val="00443811"/>
    <w:rsid w:val="00443877"/>
    <w:rsid w:val="00443E03"/>
    <w:rsid w:val="00443E3F"/>
    <w:rsid w:val="004441B7"/>
    <w:rsid w:val="004442B0"/>
    <w:rsid w:val="0044455F"/>
    <w:rsid w:val="00444595"/>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50085"/>
    <w:rsid w:val="004506DA"/>
    <w:rsid w:val="004509B6"/>
    <w:rsid w:val="00450B06"/>
    <w:rsid w:val="00450B31"/>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2F1"/>
    <w:rsid w:val="00457621"/>
    <w:rsid w:val="00457650"/>
    <w:rsid w:val="004577EB"/>
    <w:rsid w:val="00457B91"/>
    <w:rsid w:val="00460C75"/>
    <w:rsid w:val="00460C98"/>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C6E"/>
    <w:rsid w:val="00462ECC"/>
    <w:rsid w:val="00462FBC"/>
    <w:rsid w:val="00463095"/>
    <w:rsid w:val="0046318D"/>
    <w:rsid w:val="004638AC"/>
    <w:rsid w:val="00463C72"/>
    <w:rsid w:val="00464008"/>
    <w:rsid w:val="004643DA"/>
    <w:rsid w:val="00464838"/>
    <w:rsid w:val="0046488B"/>
    <w:rsid w:val="00464AD6"/>
    <w:rsid w:val="0046507A"/>
    <w:rsid w:val="00465434"/>
    <w:rsid w:val="0046547F"/>
    <w:rsid w:val="00465A7F"/>
    <w:rsid w:val="00466262"/>
    <w:rsid w:val="004663BE"/>
    <w:rsid w:val="00466682"/>
    <w:rsid w:val="004667B6"/>
    <w:rsid w:val="00466C20"/>
    <w:rsid w:val="00466D3D"/>
    <w:rsid w:val="00466F3D"/>
    <w:rsid w:val="00467275"/>
    <w:rsid w:val="0046736D"/>
    <w:rsid w:val="00467544"/>
    <w:rsid w:val="00467616"/>
    <w:rsid w:val="00467629"/>
    <w:rsid w:val="00470090"/>
    <w:rsid w:val="0047023A"/>
    <w:rsid w:val="00470426"/>
    <w:rsid w:val="00470514"/>
    <w:rsid w:val="00470527"/>
    <w:rsid w:val="00470831"/>
    <w:rsid w:val="004708AE"/>
    <w:rsid w:val="00470D14"/>
    <w:rsid w:val="004715B4"/>
    <w:rsid w:val="004716F2"/>
    <w:rsid w:val="004718C3"/>
    <w:rsid w:val="00471997"/>
    <w:rsid w:val="00471DA5"/>
    <w:rsid w:val="00472068"/>
    <w:rsid w:val="0047207F"/>
    <w:rsid w:val="004726E6"/>
    <w:rsid w:val="00473685"/>
    <w:rsid w:val="004737E7"/>
    <w:rsid w:val="004739D0"/>
    <w:rsid w:val="00473DF0"/>
    <w:rsid w:val="0047415A"/>
    <w:rsid w:val="00474184"/>
    <w:rsid w:val="00474653"/>
    <w:rsid w:val="004748EB"/>
    <w:rsid w:val="00474B05"/>
    <w:rsid w:val="00475132"/>
    <w:rsid w:val="0047549B"/>
    <w:rsid w:val="004755CF"/>
    <w:rsid w:val="00475608"/>
    <w:rsid w:val="004757C9"/>
    <w:rsid w:val="00475847"/>
    <w:rsid w:val="00475A83"/>
    <w:rsid w:val="00475DF0"/>
    <w:rsid w:val="004760F1"/>
    <w:rsid w:val="004762DC"/>
    <w:rsid w:val="00476766"/>
    <w:rsid w:val="00476BEC"/>
    <w:rsid w:val="00476C75"/>
    <w:rsid w:val="004772DF"/>
    <w:rsid w:val="004777B4"/>
    <w:rsid w:val="004777F2"/>
    <w:rsid w:val="00477E91"/>
    <w:rsid w:val="004801EE"/>
    <w:rsid w:val="00480215"/>
    <w:rsid w:val="00480245"/>
    <w:rsid w:val="004804A8"/>
    <w:rsid w:val="00480539"/>
    <w:rsid w:val="00480A9B"/>
    <w:rsid w:val="00480C4C"/>
    <w:rsid w:val="00480C53"/>
    <w:rsid w:val="004810BE"/>
    <w:rsid w:val="004810EA"/>
    <w:rsid w:val="00481162"/>
    <w:rsid w:val="004811B5"/>
    <w:rsid w:val="004814BA"/>
    <w:rsid w:val="00481623"/>
    <w:rsid w:val="0048182E"/>
    <w:rsid w:val="0048189F"/>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666"/>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D69"/>
    <w:rsid w:val="00490F72"/>
    <w:rsid w:val="0049109F"/>
    <w:rsid w:val="004911E9"/>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3D1"/>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2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61D"/>
    <w:rsid w:val="004A6893"/>
    <w:rsid w:val="004A6D31"/>
    <w:rsid w:val="004A6F97"/>
    <w:rsid w:val="004A702A"/>
    <w:rsid w:val="004A7051"/>
    <w:rsid w:val="004A70D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11"/>
    <w:rsid w:val="004B2B47"/>
    <w:rsid w:val="004B2C15"/>
    <w:rsid w:val="004B330B"/>
    <w:rsid w:val="004B363B"/>
    <w:rsid w:val="004B379A"/>
    <w:rsid w:val="004B3819"/>
    <w:rsid w:val="004B3862"/>
    <w:rsid w:val="004B3890"/>
    <w:rsid w:val="004B3960"/>
    <w:rsid w:val="004B3A46"/>
    <w:rsid w:val="004B3A5F"/>
    <w:rsid w:val="004B3AEF"/>
    <w:rsid w:val="004B3E19"/>
    <w:rsid w:val="004B3F06"/>
    <w:rsid w:val="004B3F13"/>
    <w:rsid w:val="004B3F41"/>
    <w:rsid w:val="004B428F"/>
    <w:rsid w:val="004B43CC"/>
    <w:rsid w:val="004B441F"/>
    <w:rsid w:val="004B4564"/>
    <w:rsid w:val="004B46A3"/>
    <w:rsid w:val="004B49C6"/>
    <w:rsid w:val="004B4ACD"/>
    <w:rsid w:val="004B4D4F"/>
    <w:rsid w:val="004B5467"/>
    <w:rsid w:val="004B571E"/>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4FA"/>
    <w:rsid w:val="004C35EC"/>
    <w:rsid w:val="004C372E"/>
    <w:rsid w:val="004C37D8"/>
    <w:rsid w:val="004C3976"/>
    <w:rsid w:val="004C3A9D"/>
    <w:rsid w:val="004C4065"/>
    <w:rsid w:val="004C40E8"/>
    <w:rsid w:val="004C4243"/>
    <w:rsid w:val="004C45F4"/>
    <w:rsid w:val="004C47C8"/>
    <w:rsid w:val="004C4963"/>
    <w:rsid w:val="004C4CB3"/>
    <w:rsid w:val="004C5472"/>
    <w:rsid w:val="004C578F"/>
    <w:rsid w:val="004C5B87"/>
    <w:rsid w:val="004C5C77"/>
    <w:rsid w:val="004C5DDB"/>
    <w:rsid w:val="004C5F08"/>
    <w:rsid w:val="004C6410"/>
    <w:rsid w:val="004C6414"/>
    <w:rsid w:val="004C6A13"/>
    <w:rsid w:val="004C6ACD"/>
    <w:rsid w:val="004C6FCB"/>
    <w:rsid w:val="004C7366"/>
    <w:rsid w:val="004C7B76"/>
    <w:rsid w:val="004C7EB6"/>
    <w:rsid w:val="004C7F8E"/>
    <w:rsid w:val="004D0002"/>
    <w:rsid w:val="004D0157"/>
    <w:rsid w:val="004D060B"/>
    <w:rsid w:val="004D0742"/>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4A"/>
    <w:rsid w:val="004D2AB8"/>
    <w:rsid w:val="004D2B84"/>
    <w:rsid w:val="004D2D6B"/>
    <w:rsid w:val="004D2D99"/>
    <w:rsid w:val="004D301D"/>
    <w:rsid w:val="004D3043"/>
    <w:rsid w:val="004D3127"/>
    <w:rsid w:val="004D3377"/>
    <w:rsid w:val="004D3561"/>
    <w:rsid w:val="004D35EB"/>
    <w:rsid w:val="004D3873"/>
    <w:rsid w:val="004D3B37"/>
    <w:rsid w:val="004D3CE3"/>
    <w:rsid w:val="004D3CF6"/>
    <w:rsid w:val="004D3D5D"/>
    <w:rsid w:val="004D3E1C"/>
    <w:rsid w:val="004D3F72"/>
    <w:rsid w:val="004D54F9"/>
    <w:rsid w:val="004D5629"/>
    <w:rsid w:val="004D5646"/>
    <w:rsid w:val="004D56C7"/>
    <w:rsid w:val="004D607A"/>
    <w:rsid w:val="004D60A7"/>
    <w:rsid w:val="004D61DF"/>
    <w:rsid w:val="004D663D"/>
    <w:rsid w:val="004D6769"/>
    <w:rsid w:val="004D68A3"/>
    <w:rsid w:val="004D6D37"/>
    <w:rsid w:val="004D6EC2"/>
    <w:rsid w:val="004D6F65"/>
    <w:rsid w:val="004D722B"/>
    <w:rsid w:val="004D7409"/>
    <w:rsid w:val="004D7614"/>
    <w:rsid w:val="004D767D"/>
    <w:rsid w:val="004D780D"/>
    <w:rsid w:val="004D7A0B"/>
    <w:rsid w:val="004D7B4A"/>
    <w:rsid w:val="004E054B"/>
    <w:rsid w:val="004E05A5"/>
    <w:rsid w:val="004E05D8"/>
    <w:rsid w:val="004E065A"/>
    <w:rsid w:val="004E0A76"/>
    <w:rsid w:val="004E0B76"/>
    <w:rsid w:val="004E0DA5"/>
    <w:rsid w:val="004E109B"/>
    <w:rsid w:val="004E119F"/>
    <w:rsid w:val="004E1245"/>
    <w:rsid w:val="004E13C1"/>
    <w:rsid w:val="004E18CD"/>
    <w:rsid w:val="004E20FE"/>
    <w:rsid w:val="004E25C1"/>
    <w:rsid w:val="004E2E4A"/>
    <w:rsid w:val="004E2E92"/>
    <w:rsid w:val="004E2EE6"/>
    <w:rsid w:val="004E3115"/>
    <w:rsid w:val="004E3713"/>
    <w:rsid w:val="004E3772"/>
    <w:rsid w:val="004E3A38"/>
    <w:rsid w:val="004E3B23"/>
    <w:rsid w:val="004E3C1E"/>
    <w:rsid w:val="004E3CBF"/>
    <w:rsid w:val="004E3FB7"/>
    <w:rsid w:val="004E4052"/>
    <w:rsid w:val="004E40A9"/>
    <w:rsid w:val="004E4167"/>
    <w:rsid w:val="004E4292"/>
    <w:rsid w:val="004E4565"/>
    <w:rsid w:val="004E4BEB"/>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29D"/>
    <w:rsid w:val="004F0413"/>
    <w:rsid w:val="004F056B"/>
    <w:rsid w:val="004F0583"/>
    <w:rsid w:val="004F09B1"/>
    <w:rsid w:val="004F0AB6"/>
    <w:rsid w:val="004F0BA9"/>
    <w:rsid w:val="004F0DFA"/>
    <w:rsid w:val="004F0EF4"/>
    <w:rsid w:val="004F1401"/>
    <w:rsid w:val="004F1418"/>
    <w:rsid w:val="004F162C"/>
    <w:rsid w:val="004F17B7"/>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AED"/>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035"/>
    <w:rsid w:val="0050218C"/>
    <w:rsid w:val="00502CEA"/>
    <w:rsid w:val="00502DE9"/>
    <w:rsid w:val="00503001"/>
    <w:rsid w:val="0050307A"/>
    <w:rsid w:val="005034C9"/>
    <w:rsid w:val="00503821"/>
    <w:rsid w:val="00503E9F"/>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6B3"/>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4FC"/>
    <w:rsid w:val="00514622"/>
    <w:rsid w:val="00514770"/>
    <w:rsid w:val="0051483C"/>
    <w:rsid w:val="00514C39"/>
    <w:rsid w:val="00514DCF"/>
    <w:rsid w:val="00514F1A"/>
    <w:rsid w:val="00515005"/>
    <w:rsid w:val="00515237"/>
    <w:rsid w:val="00515366"/>
    <w:rsid w:val="00515393"/>
    <w:rsid w:val="00515450"/>
    <w:rsid w:val="00515460"/>
    <w:rsid w:val="005154F5"/>
    <w:rsid w:val="005154FF"/>
    <w:rsid w:val="00515E75"/>
    <w:rsid w:val="00516399"/>
    <w:rsid w:val="00516C4C"/>
    <w:rsid w:val="00516D2E"/>
    <w:rsid w:val="00516EB4"/>
    <w:rsid w:val="00517002"/>
    <w:rsid w:val="00517127"/>
    <w:rsid w:val="00517510"/>
    <w:rsid w:val="0051798C"/>
    <w:rsid w:val="00517C26"/>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BEA"/>
    <w:rsid w:val="00522C83"/>
    <w:rsid w:val="00522DD6"/>
    <w:rsid w:val="00522EAC"/>
    <w:rsid w:val="00522F86"/>
    <w:rsid w:val="005232D1"/>
    <w:rsid w:val="005233C6"/>
    <w:rsid w:val="00523777"/>
    <w:rsid w:val="005237A4"/>
    <w:rsid w:val="00523A74"/>
    <w:rsid w:val="00523AAF"/>
    <w:rsid w:val="00523BBB"/>
    <w:rsid w:val="0052419C"/>
    <w:rsid w:val="005247F2"/>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4A0"/>
    <w:rsid w:val="005335D6"/>
    <w:rsid w:val="005336DF"/>
    <w:rsid w:val="005337B4"/>
    <w:rsid w:val="005337C7"/>
    <w:rsid w:val="005337D3"/>
    <w:rsid w:val="00533848"/>
    <w:rsid w:val="00533A14"/>
    <w:rsid w:val="00533A78"/>
    <w:rsid w:val="00533B1C"/>
    <w:rsid w:val="00533CA8"/>
    <w:rsid w:val="00533D26"/>
    <w:rsid w:val="00533EE1"/>
    <w:rsid w:val="005340AD"/>
    <w:rsid w:val="00534900"/>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4B4"/>
    <w:rsid w:val="005375B4"/>
    <w:rsid w:val="00537624"/>
    <w:rsid w:val="005376CD"/>
    <w:rsid w:val="005376D9"/>
    <w:rsid w:val="005376F2"/>
    <w:rsid w:val="005379E9"/>
    <w:rsid w:val="00537CB6"/>
    <w:rsid w:val="00537EB0"/>
    <w:rsid w:val="00540121"/>
    <w:rsid w:val="00540B57"/>
    <w:rsid w:val="00540C82"/>
    <w:rsid w:val="00540FEF"/>
    <w:rsid w:val="0054149B"/>
    <w:rsid w:val="005415CF"/>
    <w:rsid w:val="00541946"/>
    <w:rsid w:val="00541950"/>
    <w:rsid w:val="00541E5F"/>
    <w:rsid w:val="00541FB6"/>
    <w:rsid w:val="00542196"/>
    <w:rsid w:val="005422F2"/>
    <w:rsid w:val="005423AA"/>
    <w:rsid w:val="005429E6"/>
    <w:rsid w:val="00542AAE"/>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072"/>
    <w:rsid w:val="005472D8"/>
    <w:rsid w:val="00550428"/>
    <w:rsid w:val="00551032"/>
    <w:rsid w:val="00551679"/>
    <w:rsid w:val="00551B19"/>
    <w:rsid w:val="00551CA2"/>
    <w:rsid w:val="00551D36"/>
    <w:rsid w:val="00551F1D"/>
    <w:rsid w:val="00551FF2"/>
    <w:rsid w:val="0055200E"/>
    <w:rsid w:val="005527DA"/>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26D"/>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181A"/>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4F1"/>
    <w:rsid w:val="0056768C"/>
    <w:rsid w:val="00567B68"/>
    <w:rsid w:val="00567BCF"/>
    <w:rsid w:val="00567C2A"/>
    <w:rsid w:val="00567F85"/>
    <w:rsid w:val="00570117"/>
    <w:rsid w:val="005704A0"/>
    <w:rsid w:val="005705FA"/>
    <w:rsid w:val="005707A6"/>
    <w:rsid w:val="00570A62"/>
    <w:rsid w:val="00570E9A"/>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FEE"/>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07"/>
    <w:rsid w:val="00584D84"/>
    <w:rsid w:val="005850A4"/>
    <w:rsid w:val="005856E7"/>
    <w:rsid w:val="005857FB"/>
    <w:rsid w:val="005858AD"/>
    <w:rsid w:val="00585AF0"/>
    <w:rsid w:val="00585E1F"/>
    <w:rsid w:val="00585F14"/>
    <w:rsid w:val="00586044"/>
    <w:rsid w:val="005860DB"/>
    <w:rsid w:val="005863EA"/>
    <w:rsid w:val="005864CE"/>
    <w:rsid w:val="00586666"/>
    <w:rsid w:val="00586711"/>
    <w:rsid w:val="00586760"/>
    <w:rsid w:val="00586F1D"/>
    <w:rsid w:val="0058702B"/>
    <w:rsid w:val="0058705E"/>
    <w:rsid w:val="00587213"/>
    <w:rsid w:val="005875DC"/>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BF6"/>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33B"/>
    <w:rsid w:val="005A0445"/>
    <w:rsid w:val="005A0587"/>
    <w:rsid w:val="005A0720"/>
    <w:rsid w:val="005A0E08"/>
    <w:rsid w:val="005A1048"/>
    <w:rsid w:val="005A1364"/>
    <w:rsid w:val="005A1684"/>
    <w:rsid w:val="005A1740"/>
    <w:rsid w:val="005A18C0"/>
    <w:rsid w:val="005A193C"/>
    <w:rsid w:val="005A1CC6"/>
    <w:rsid w:val="005A1D6F"/>
    <w:rsid w:val="005A1E2B"/>
    <w:rsid w:val="005A1E5E"/>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706"/>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817"/>
    <w:rsid w:val="005B0AFC"/>
    <w:rsid w:val="005B0B8E"/>
    <w:rsid w:val="005B0E71"/>
    <w:rsid w:val="005B0E91"/>
    <w:rsid w:val="005B1033"/>
    <w:rsid w:val="005B1F2D"/>
    <w:rsid w:val="005B2068"/>
    <w:rsid w:val="005B23F2"/>
    <w:rsid w:val="005B2473"/>
    <w:rsid w:val="005B266C"/>
    <w:rsid w:val="005B2A99"/>
    <w:rsid w:val="005B2D9D"/>
    <w:rsid w:val="005B30E5"/>
    <w:rsid w:val="005B315E"/>
    <w:rsid w:val="005B3346"/>
    <w:rsid w:val="005B3526"/>
    <w:rsid w:val="005B3728"/>
    <w:rsid w:val="005B3ABB"/>
    <w:rsid w:val="005B3B4A"/>
    <w:rsid w:val="005B3CEF"/>
    <w:rsid w:val="005B3D4E"/>
    <w:rsid w:val="005B4264"/>
    <w:rsid w:val="005B429B"/>
    <w:rsid w:val="005B4797"/>
    <w:rsid w:val="005B4880"/>
    <w:rsid w:val="005B48D4"/>
    <w:rsid w:val="005B4BDD"/>
    <w:rsid w:val="005B4EE0"/>
    <w:rsid w:val="005B513A"/>
    <w:rsid w:val="005B53E5"/>
    <w:rsid w:val="005B5987"/>
    <w:rsid w:val="005B5A5D"/>
    <w:rsid w:val="005B5BC4"/>
    <w:rsid w:val="005B5F62"/>
    <w:rsid w:val="005B6078"/>
    <w:rsid w:val="005B628E"/>
    <w:rsid w:val="005B62AC"/>
    <w:rsid w:val="005B62ED"/>
    <w:rsid w:val="005B655B"/>
    <w:rsid w:val="005B678E"/>
    <w:rsid w:val="005B6B65"/>
    <w:rsid w:val="005B6C4D"/>
    <w:rsid w:val="005B6EE2"/>
    <w:rsid w:val="005B71A6"/>
    <w:rsid w:val="005B725E"/>
    <w:rsid w:val="005B756E"/>
    <w:rsid w:val="005B79BA"/>
    <w:rsid w:val="005B7A93"/>
    <w:rsid w:val="005B7D6E"/>
    <w:rsid w:val="005C0082"/>
    <w:rsid w:val="005C01AF"/>
    <w:rsid w:val="005C020C"/>
    <w:rsid w:val="005C039F"/>
    <w:rsid w:val="005C09ED"/>
    <w:rsid w:val="005C0E2D"/>
    <w:rsid w:val="005C13BB"/>
    <w:rsid w:val="005C1627"/>
    <w:rsid w:val="005C17A6"/>
    <w:rsid w:val="005C1A56"/>
    <w:rsid w:val="005C1B15"/>
    <w:rsid w:val="005C1C29"/>
    <w:rsid w:val="005C1CAF"/>
    <w:rsid w:val="005C1CBE"/>
    <w:rsid w:val="005C1E67"/>
    <w:rsid w:val="005C1ECD"/>
    <w:rsid w:val="005C206C"/>
    <w:rsid w:val="005C21C9"/>
    <w:rsid w:val="005C2420"/>
    <w:rsid w:val="005C256A"/>
    <w:rsid w:val="005C291D"/>
    <w:rsid w:val="005C2C8F"/>
    <w:rsid w:val="005C2EA4"/>
    <w:rsid w:val="005C3964"/>
    <w:rsid w:val="005C3A27"/>
    <w:rsid w:val="005C3A77"/>
    <w:rsid w:val="005C4197"/>
    <w:rsid w:val="005C4204"/>
    <w:rsid w:val="005C4211"/>
    <w:rsid w:val="005C49C7"/>
    <w:rsid w:val="005C4DFC"/>
    <w:rsid w:val="005C51A9"/>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01"/>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34"/>
    <w:rsid w:val="005D319C"/>
    <w:rsid w:val="005D321B"/>
    <w:rsid w:val="005D32F7"/>
    <w:rsid w:val="005D3A0F"/>
    <w:rsid w:val="005D3E1C"/>
    <w:rsid w:val="005D3F72"/>
    <w:rsid w:val="005D4152"/>
    <w:rsid w:val="005D41C1"/>
    <w:rsid w:val="005D4259"/>
    <w:rsid w:val="005D4500"/>
    <w:rsid w:val="005D48A8"/>
    <w:rsid w:val="005D48B3"/>
    <w:rsid w:val="005D50AF"/>
    <w:rsid w:val="005D5234"/>
    <w:rsid w:val="005D5337"/>
    <w:rsid w:val="005D56B3"/>
    <w:rsid w:val="005D57B0"/>
    <w:rsid w:val="005D57F0"/>
    <w:rsid w:val="005D5885"/>
    <w:rsid w:val="005D5BE7"/>
    <w:rsid w:val="005D5C76"/>
    <w:rsid w:val="005D5F56"/>
    <w:rsid w:val="005D5F6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BBA"/>
    <w:rsid w:val="005D7DBB"/>
    <w:rsid w:val="005D7DBD"/>
    <w:rsid w:val="005E009A"/>
    <w:rsid w:val="005E00FB"/>
    <w:rsid w:val="005E0319"/>
    <w:rsid w:val="005E03F4"/>
    <w:rsid w:val="005E04A1"/>
    <w:rsid w:val="005E0510"/>
    <w:rsid w:val="005E0602"/>
    <w:rsid w:val="005E08AD"/>
    <w:rsid w:val="005E0B7B"/>
    <w:rsid w:val="005E0F6F"/>
    <w:rsid w:val="005E1058"/>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F97"/>
    <w:rsid w:val="005E60B4"/>
    <w:rsid w:val="005E60F7"/>
    <w:rsid w:val="005E6523"/>
    <w:rsid w:val="005E6D96"/>
    <w:rsid w:val="005E6DBC"/>
    <w:rsid w:val="005E6EFC"/>
    <w:rsid w:val="005E73F5"/>
    <w:rsid w:val="005E7500"/>
    <w:rsid w:val="005E7765"/>
    <w:rsid w:val="005E78C9"/>
    <w:rsid w:val="005E7ADE"/>
    <w:rsid w:val="005E7BFA"/>
    <w:rsid w:val="005E7E1E"/>
    <w:rsid w:val="005F00BE"/>
    <w:rsid w:val="005F0106"/>
    <w:rsid w:val="005F07E5"/>
    <w:rsid w:val="005F087C"/>
    <w:rsid w:val="005F09B5"/>
    <w:rsid w:val="005F0B76"/>
    <w:rsid w:val="005F13A9"/>
    <w:rsid w:val="005F1592"/>
    <w:rsid w:val="005F15FB"/>
    <w:rsid w:val="005F1BA6"/>
    <w:rsid w:val="005F1C32"/>
    <w:rsid w:val="005F1DC5"/>
    <w:rsid w:val="005F209E"/>
    <w:rsid w:val="005F233D"/>
    <w:rsid w:val="005F24E5"/>
    <w:rsid w:val="005F27A9"/>
    <w:rsid w:val="005F2C1E"/>
    <w:rsid w:val="005F2D16"/>
    <w:rsid w:val="005F3012"/>
    <w:rsid w:val="005F3227"/>
    <w:rsid w:val="005F323E"/>
    <w:rsid w:val="005F34B9"/>
    <w:rsid w:val="005F3685"/>
    <w:rsid w:val="005F3818"/>
    <w:rsid w:val="005F3EBB"/>
    <w:rsid w:val="005F4097"/>
    <w:rsid w:val="005F44D4"/>
    <w:rsid w:val="005F49C5"/>
    <w:rsid w:val="005F4B72"/>
    <w:rsid w:val="005F4BAE"/>
    <w:rsid w:val="005F4F82"/>
    <w:rsid w:val="005F5175"/>
    <w:rsid w:val="005F5257"/>
    <w:rsid w:val="005F54E2"/>
    <w:rsid w:val="005F5503"/>
    <w:rsid w:val="005F565F"/>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60"/>
    <w:rsid w:val="005F76B6"/>
    <w:rsid w:val="005F76EF"/>
    <w:rsid w:val="005F7892"/>
    <w:rsid w:val="005F7A17"/>
    <w:rsid w:val="005F7C0C"/>
    <w:rsid w:val="006001C5"/>
    <w:rsid w:val="006001FC"/>
    <w:rsid w:val="0060059B"/>
    <w:rsid w:val="0060086E"/>
    <w:rsid w:val="00600B4D"/>
    <w:rsid w:val="00600F7E"/>
    <w:rsid w:val="0060110A"/>
    <w:rsid w:val="006011C8"/>
    <w:rsid w:val="006013B2"/>
    <w:rsid w:val="00601D73"/>
    <w:rsid w:val="00601E61"/>
    <w:rsid w:val="00601FE6"/>
    <w:rsid w:val="00602C75"/>
    <w:rsid w:val="00602DDE"/>
    <w:rsid w:val="00602F30"/>
    <w:rsid w:val="0060308A"/>
    <w:rsid w:val="0060313A"/>
    <w:rsid w:val="00603165"/>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5D4"/>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2B6"/>
    <w:rsid w:val="0061362A"/>
    <w:rsid w:val="006137F2"/>
    <w:rsid w:val="00613FC4"/>
    <w:rsid w:val="00614259"/>
    <w:rsid w:val="0061444B"/>
    <w:rsid w:val="0061461B"/>
    <w:rsid w:val="00614A05"/>
    <w:rsid w:val="00615248"/>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17FF0"/>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2DF1"/>
    <w:rsid w:val="00622F4F"/>
    <w:rsid w:val="00623226"/>
    <w:rsid w:val="00623539"/>
    <w:rsid w:val="006238E2"/>
    <w:rsid w:val="00623B03"/>
    <w:rsid w:val="00623C45"/>
    <w:rsid w:val="00623C56"/>
    <w:rsid w:val="00623CA2"/>
    <w:rsid w:val="00623CD4"/>
    <w:rsid w:val="00623E09"/>
    <w:rsid w:val="00624266"/>
    <w:rsid w:val="006244DB"/>
    <w:rsid w:val="00624592"/>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443"/>
    <w:rsid w:val="00626625"/>
    <w:rsid w:val="006266D8"/>
    <w:rsid w:val="00626909"/>
    <w:rsid w:val="00626AFD"/>
    <w:rsid w:val="00626DBD"/>
    <w:rsid w:val="006270FF"/>
    <w:rsid w:val="006271EC"/>
    <w:rsid w:val="0062742C"/>
    <w:rsid w:val="00627629"/>
    <w:rsid w:val="006277E4"/>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4F80"/>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88A"/>
    <w:rsid w:val="00640C94"/>
    <w:rsid w:val="00640D08"/>
    <w:rsid w:val="00640F3B"/>
    <w:rsid w:val="00640F7A"/>
    <w:rsid w:val="00641208"/>
    <w:rsid w:val="00641879"/>
    <w:rsid w:val="0064193B"/>
    <w:rsid w:val="00641A93"/>
    <w:rsid w:val="00642166"/>
    <w:rsid w:val="00642A19"/>
    <w:rsid w:val="00642FE2"/>
    <w:rsid w:val="006433B5"/>
    <w:rsid w:val="00643421"/>
    <w:rsid w:val="006438E1"/>
    <w:rsid w:val="006439FC"/>
    <w:rsid w:val="00643B44"/>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8F8"/>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1B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123"/>
    <w:rsid w:val="0066050B"/>
    <w:rsid w:val="006605B8"/>
    <w:rsid w:val="006607CD"/>
    <w:rsid w:val="00660BBD"/>
    <w:rsid w:val="00661013"/>
    <w:rsid w:val="0066130D"/>
    <w:rsid w:val="00661469"/>
    <w:rsid w:val="006616F0"/>
    <w:rsid w:val="0066172E"/>
    <w:rsid w:val="006617AD"/>
    <w:rsid w:val="00661922"/>
    <w:rsid w:val="00661FB8"/>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454"/>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91"/>
    <w:rsid w:val="00673EC3"/>
    <w:rsid w:val="00673F75"/>
    <w:rsid w:val="006743BB"/>
    <w:rsid w:val="00674537"/>
    <w:rsid w:val="0067489C"/>
    <w:rsid w:val="006755BF"/>
    <w:rsid w:val="00675636"/>
    <w:rsid w:val="00675798"/>
    <w:rsid w:val="00675AAE"/>
    <w:rsid w:val="006763E9"/>
    <w:rsid w:val="006765D8"/>
    <w:rsid w:val="00676B87"/>
    <w:rsid w:val="00676DD8"/>
    <w:rsid w:val="006774CB"/>
    <w:rsid w:val="00677C6D"/>
    <w:rsid w:val="00677D0B"/>
    <w:rsid w:val="00677DA5"/>
    <w:rsid w:val="00680154"/>
    <w:rsid w:val="0068033E"/>
    <w:rsid w:val="00680696"/>
    <w:rsid w:val="00680776"/>
    <w:rsid w:val="00680B9B"/>
    <w:rsid w:val="00680BC3"/>
    <w:rsid w:val="00680CE7"/>
    <w:rsid w:val="00680E74"/>
    <w:rsid w:val="00680F74"/>
    <w:rsid w:val="00681178"/>
    <w:rsid w:val="0068145D"/>
    <w:rsid w:val="006815DC"/>
    <w:rsid w:val="00681B12"/>
    <w:rsid w:val="00681B71"/>
    <w:rsid w:val="00681BAE"/>
    <w:rsid w:val="00681D15"/>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CF8"/>
    <w:rsid w:val="00685E54"/>
    <w:rsid w:val="00686013"/>
    <w:rsid w:val="00686275"/>
    <w:rsid w:val="006864B9"/>
    <w:rsid w:val="0068675D"/>
    <w:rsid w:val="00686890"/>
    <w:rsid w:val="00686A3F"/>
    <w:rsid w:val="00686C24"/>
    <w:rsid w:val="00686EE5"/>
    <w:rsid w:val="00686FCE"/>
    <w:rsid w:val="00687087"/>
    <w:rsid w:val="00687200"/>
    <w:rsid w:val="006875B0"/>
    <w:rsid w:val="0068772B"/>
    <w:rsid w:val="006902AB"/>
    <w:rsid w:val="00690B9E"/>
    <w:rsid w:val="00690F95"/>
    <w:rsid w:val="00691519"/>
    <w:rsid w:val="00691805"/>
    <w:rsid w:val="00691C28"/>
    <w:rsid w:val="00692CC4"/>
    <w:rsid w:val="00692EA6"/>
    <w:rsid w:val="0069312C"/>
    <w:rsid w:val="00693571"/>
    <w:rsid w:val="006936C8"/>
    <w:rsid w:val="006939D3"/>
    <w:rsid w:val="00693A3F"/>
    <w:rsid w:val="006940FE"/>
    <w:rsid w:val="0069447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546"/>
    <w:rsid w:val="006A56BD"/>
    <w:rsid w:val="006A56C1"/>
    <w:rsid w:val="006A572C"/>
    <w:rsid w:val="006A574D"/>
    <w:rsid w:val="006A5A48"/>
    <w:rsid w:val="006A601C"/>
    <w:rsid w:val="006A62BC"/>
    <w:rsid w:val="006A65AD"/>
    <w:rsid w:val="006A6A26"/>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AF"/>
    <w:rsid w:val="006B0EBC"/>
    <w:rsid w:val="006B1221"/>
    <w:rsid w:val="006B125E"/>
    <w:rsid w:val="006B13D0"/>
    <w:rsid w:val="006B14CF"/>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C7"/>
    <w:rsid w:val="006B3FD1"/>
    <w:rsid w:val="006B4556"/>
    <w:rsid w:val="006B49A3"/>
    <w:rsid w:val="006B4BC5"/>
    <w:rsid w:val="006B4E15"/>
    <w:rsid w:val="006B51FF"/>
    <w:rsid w:val="006B5268"/>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4EA"/>
    <w:rsid w:val="006C1822"/>
    <w:rsid w:val="006C1866"/>
    <w:rsid w:val="006C19D8"/>
    <w:rsid w:val="006C1A1D"/>
    <w:rsid w:val="006C1A49"/>
    <w:rsid w:val="006C1B39"/>
    <w:rsid w:val="006C1D37"/>
    <w:rsid w:val="006C22E0"/>
    <w:rsid w:val="006C2AB6"/>
    <w:rsid w:val="006C2CAA"/>
    <w:rsid w:val="006C30F1"/>
    <w:rsid w:val="006C31AE"/>
    <w:rsid w:val="006C35E1"/>
    <w:rsid w:val="006C38BA"/>
    <w:rsid w:val="006C399B"/>
    <w:rsid w:val="006C3A3D"/>
    <w:rsid w:val="006C3B27"/>
    <w:rsid w:val="006C3CE5"/>
    <w:rsid w:val="006C3DAD"/>
    <w:rsid w:val="006C3F07"/>
    <w:rsid w:val="006C4083"/>
    <w:rsid w:val="006C417A"/>
    <w:rsid w:val="006C41E5"/>
    <w:rsid w:val="006C44AB"/>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6BFB"/>
    <w:rsid w:val="006C706A"/>
    <w:rsid w:val="006C7363"/>
    <w:rsid w:val="006C750B"/>
    <w:rsid w:val="006C75C0"/>
    <w:rsid w:val="006C763F"/>
    <w:rsid w:val="006C7959"/>
    <w:rsid w:val="006C7CBC"/>
    <w:rsid w:val="006D00D5"/>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5AF"/>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2BC"/>
    <w:rsid w:val="006E32D3"/>
    <w:rsid w:val="006E3489"/>
    <w:rsid w:val="006E36C0"/>
    <w:rsid w:val="006E3C73"/>
    <w:rsid w:val="006E3FFF"/>
    <w:rsid w:val="006E40C2"/>
    <w:rsid w:val="006E4434"/>
    <w:rsid w:val="006E52D0"/>
    <w:rsid w:val="006E5530"/>
    <w:rsid w:val="006E57DA"/>
    <w:rsid w:val="006E5AEC"/>
    <w:rsid w:val="006E5EE7"/>
    <w:rsid w:val="006E6299"/>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28"/>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9B1"/>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44A"/>
    <w:rsid w:val="00700553"/>
    <w:rsid w:val="00700C64"/>
    <w:rsid w:val="0070106C"/>
    <w:rsid w:val="007011BE"/>
    <w:rsid w:val="007014BE"/>
    <w:rsid w:val="00701834"/>
    <w:rsid w:val="007018B7"/>
    <w:rsid w:val="007018E3"/>
    <w:rsid w:val="0070190E"/>
    <w:rsid w:val="00701E29"/>
    <w:rsid w:val="00701FE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2BA"/>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6B"/>
    <w:rsid w:val="00712D9B"/>
    <w:rsid w:val="00712E27"/>
    <w:rsid w:val="00712FB2"/>
    <w:rsid w:val="0071389E"/>
    <w:rsid w:val="00713A4F"/>
    <w:rsid w:val="00713A5E"/>
    <w:rsid w:val="00713D12"/>
    <w:rsid w:val="00713F31"/>
    <w:rsid w:val="00714364"/>
    <w:rsid w:val="007143E0"/>
    <w:rsid w:val="007144DE"/>
    <w:rsid w:val="007145BE"/>
    <w:rsid w:val="007145F6"/>
    <w:rsid w:val="0071477F"/>
    <w:rsid w:val="007147C1"/>
    <w:rsid w:val="00714B20"/>
    <w:rsid w:val="00714CF2"/>
    <w:rsid w:val="00714D39"/>
    <w:rsid w:val="00714F32"/>
    <w:rsid w:val="007152E3"/>
    <w:rsid w:val="0071536A"/>
    <w:rsid w:val="00715744"/>
    <w:rsid w:val="00715AA3"/>
    <w:rsid w:val="00715E2D"/>
    <w:rsid w:val="007163E1"/>
    <w:rsid w:val="0071658C"/>
    <w:rsid w:val="00717253"/>
    <w:rsid w:val="007174AA"/>
    <w:rsid w:val="007175F9"/>
    <w:rsid w:val="00717789"/>
    <w:rsid w:val="00717D37"/>
    <w:rsid w:val="00717EFE"/>
    <w:rsid w:val="007200E0"/>
    <w:rsid w:val="007201D1"/>
    <w:rsid w:val="00720664"/>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3CC"/>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53"/>
    <w:rsid w:val="00727294"/>
    <w:rsid w:val="0072739E"/>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4FA"/>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2A"/>
    <w:rsid w:val="00737238"/>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0FB"/>
    <w:rsid w:val="00750374"/>
    <w:rsid w:val="00750408"/>
    <w:rsid w:val="0075073C"/>
    <w:rsid w:val="0075084C"/>
    <w:rsid w:val="0075090B"/>
    <w:rsid w:val="00750C90"/>
    <w:rsid w:val="00750E71"/>
    <w:rsid w:val="00750E9E"/>
    <w:rsid w:val="0075117C"/>
    <w:rsid w:val="00751438"/>
    <w:rsid w:val="00751599"/>
    <w:rsid w:val="00751AEF"/>
    <w:rsid w:val="0075203F"/>
    <w:rsid w:val="007522CE"/>
    <w:rsid w:val="007527A0"/>
    <w:rsid w:val="0075280E"/>
    <w:rsid w:val="00752EC2"/>
    <w:rsid w:val="00752F22"/>
    <w:rsid w:val="007533D7"/>
    <w:rsid w:val="00753551"/>
    <w:rsid w:val="007539DD"/>
    <w:rsid w:val="00753CDE"/>
    <w:rsid w:val="00753D0E"/>
    <w:rsid w:val="0075404F"/>
    <w:rsid w:val="0075406F"/>
    <w:rsid w:val="00754084"/>
    <w:rsid w:val="0075409C"/>
    <w:rsid w:val="007540EE"/>
    <w:rsid w:val="00754298"/>
    <w:rsid w:val="007542EE"/>
    <w:rsid w:val="00754446"/>
    <w:rsid w:val="007544E0"/>
    <w:rsid w:val="00754547"/>
    <w:rsid w:val="0075495C"/>
    <w:rsid w:val="007552C9"/>
    <w:rsid w:val="007552F7"/>
    <w:rsid w:val="007554CB"/>
    <w:rsid w:val="00755A3F"/>
    <w:rsid w:val="00755C47"/>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32C"/>
    <w:rsid w:val="007618AF"/>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72A"/>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544"/>
    <w:rsid w:val="00773D92"/>
    <w:rsid w:val="00773FE5"/>
    <w:rsid w:val="00774054"/>
    <w:rsid w:val="007744A2"/>
    <w:rsid w:val="007747C4"/>
    <w:rsid w:val="007749DC"/>
    <w:rsid w:val="00774E70"/>
    <w:rsid w:val="007751C9"/>
    <w:rsid w:val="00775359"/>
    <w:rsid w:val="00775865"/>
    <w:rsid w:val="00775B26"/>
    <w:rsid w:val="0077636D"/>
    <w:rsid w:val="007764A4"/>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0FD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7E"/>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2D9"/>
    <w:rsid w:val="00787342"/>
    <w:rsid w:val="00787712"/>
    <w:rsid w:val="007877DE"/>
    <w:rsid w:val="00787E33"/>
    <w:rsid w:val="00790237"/>
    <w:rsid w:val="0079035E"/>
    <w:rsid w:val="00790389"/>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922"/>
    <w:rsid w:val="00794CB0"/>
    <w:rsid w:val="00794D03"/>
    <w:rsid w:val="00794F76"/>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0BD"/>
    <w:rsid w:val="007A335E"/>
    <w:rsid w:val="007A37D2"/>
    <w:rsid w:val="007A3B04"/>
    <w:rsid w:val="007A3D3E"/>
    <w:rsid w:val="007A3F58"/>
    <w:rsid w:val="007A4216"/>
    <w:rsid w:val="007A4287"/>
    <w:rsid w:val="007A43AF"/>
    <w:rsid w:val="007A45EC"/>
    <w:rsid w:val="007A45FE"/>
    <w:rsid w:val="007A4ADF"/>
    <w:rsid w:val="007A5138"/>
    <w:rsid w:val="007A58ED"/>
    <w:rsid w:val="007A5B7F"/>
    <w:rsid w:val="007A5C2D"/>
    <w:rsid w:val="007A5C34"/>
    <w:rsid w:val="007A5C49"/>
    <w:rsid w:val="007A5F95"/>
    <w:rsid w:val="007A635B"/>
    <w:rsid w:val="007A6440"/>
    <w:rsid w:val="007A6453"/>
    <w:rsid w:val="007A67A4"/>
    <w:rsid w:val="007A6C0A"/>
    <w:rsid w:val="007A6C27"/>
    <w:rsid w:val="007A6DE1"/>
    <w:rsid w:val="007A6F00"/>
    <w:rsid w:val="007A6FA0"/>
    <w:rsid w:val="007A7007"/>
    <w:rsid w:val="007A7030"/>
    <w:rsid w:val="007A70F7"/>
    <w:rsid w:val="007A725A"/>
    <w:rsid w:val="007A739B"/>
    <w:rsid w:val="007A7D04"/>
    <w:rsid w:val="007A7F42"/>
    <w:rsid w:val="007B0099"/>
    <w:rsid w:val="007B02B3"/>
    <w:rsid w:val="007B044C"/>
    <w:rsid w:val="007B0940"/>
    <w:rsid w:val="007B1038"/>
    <w:rsid w:val="007B10EC"/>
    <w:rsid w:val="007B129F"/>
    <w:rsid w:val="007B12E9"/>
    <w:rsid w:val="007B135F"/>
    <w:rsid w:val="007B1390"/>
    <w:rsid w:val="007B169E"/>
    <w:rsid w:val="007B1CA3"/>
    <w:rsid w:val="007B2203"/>
    <w:rsid w:val="007B2F2E"/>
    <w:rsid w:val="007B3266"/>
    <w:rsid w:val="007B32BF"/>
    <w:rsid w:val="007B331F"/>
    <w:rsid w:val="007B372A"/>
    <w:rsid w:val="007B3BFB"/>
    <w:rsid w:val="007B3C39"/>
    <w:rsid w:val="007B3D91"/>
    <w:rsid w:val="007B412F"/>
    <w:rsid w:val="007B431C"/>
    <w:rsid w:val="007B4385"/>
    <w:rsid w:val="007B4780"/>
    <w:rsid w:val="007B4D8D"/>
    <w:rsid w:val="007B4F47"/>
    <w:rsid w:val="007B524F"/>
    <w:rsid w:val="007B580B"/>
    <w:rsid w:val="007B5DE6"/>
    <w:rsid w:val="007B60E8"/>
    <w:rsid w:val="007B6237"/>
    <w:rsid w:val="007B6453"/>
    <w:rsid w:val="007B6ADD"/>
    <w:rsid w:val="007B6E22"/>
    <w:rsid w:val="007B6F11"/>
    <w:rsid w:val="007B7040"/>
    <w:rsid w:val="007B715A"/>
    <w:rsid w:val="007B721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739"/>
    <w:rsid w:val="007C2A01"/>
    <w:rsid w:val="007C2B11"/>
    <w:rsid w:val="007C2C18"/>
    <w:rsid w:val="007C2CD9"/>
    <w:rsid w:val="007C3038"/>
    <w:rsid w:val="007C3335"/>
    <w:rsid w:val="007C33B5"/>
    <w:rsid w:val="007C352C"/>
    <w:rsid w:val="007C35BE"/>
    <w:rsid w:val="007C3615"/>
    <w:rsid w:val="007C3701"/>
    <w:rsid w:val="007C3BA5"/>
    <w:rsid w:val="007C3C90"/>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0B0"/>
    <w:rsid w:val="007C74A5"/>
    <w:rsid w:val="007C74C5"/>
    <w:rsid w:val="007C7565"/>
    <w:rsid w:val="007C75AD"/>
    <w:rsid w:val="007C75F4"/>
    <w:rsid w:val="007C771C"/>
    <w:rsid w:val="007C78A5"/>
    <w:rsid w:val="007C7A09"/>
    <w:rsid w:val="007C7A1A"/>
    <w:rsid w:val="007C7AE7"/>
    <w:rsid w:val="007C7EAA"/>
    <w:rsid w:val="007C7F86"/>
    <w:rsid w:val="007D0352"/>
    <w:rsid w:val="007D04F3"/>
    <w:rsid w:val="007D0714"/>
    <w:rsid w:val="007D0836"/>
    <w:rsid w:val="007D0B90"/>
    <w:rsid w:val="007D0E4F"/>
    <w:rsid w:val="007D12D0"/>
    <w:rsid w:val="007D1388"/>
    <w:rsid w:val="007D13B9"/>
    <w:rsid w:val="007D142B"/>
    <w:rsid w:val="007D187F"/>
    <w:rsid w:val="007D18FD"/>
    <w:rsid w:val="007D1BF6"/>
    <w:rsid w:val="007D1EA3"/>
    <w:rsid w:val="007D1EB9"/>
    <w:rsid w:val="007D202C"/>
    <w:rsid w:val="007D28E2"/>
    <w:rsid w:val="007D2920"/>
    <w:rsid w:val="007D2A8D"/>
    <w:rsid w:val="007D2C58"/>
    <w:rsid w:val="007D2D85"/>
    <w:rsid w:val="007D2E4F"/>
    <w:rsid w:val="007D2F98"/>
    <w:rsid w:val="007D313A"/>
    <w:rsid w:val="007D31EB"/>
    <w:rsid w:val="007D3ACB"/>
    <w:rsid w:val="007D3F1E"/>
    <w:rsid w:val="007D426F"/>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3F3"/>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9C7"/>
    <w:rsid w:val="007E4E0A"/>
    <w:rsid w:val="007E508E"/>
    <w:rsid w:val="007E50A8"/>
    <w:rsid w:val="007E517A"/>
    <w:rsid w:val="007E577B"/>
    <w:rsid w:val="007E57EA"/>
    <w:rsid w:val="007E5920"/>
    <w:rsid w:val="007E5AB9"/>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0F1"/>
    <w:rsid w:val="007F33B4"/>
    <w:rsid w:val="007F340B"/>
    <w:rsid w:val="007F3542"/>
    <w:rsid w:val="007F39D0"/>
    <w:rsid w:val="007F3B8D"/>
    <w:rsid w:val="007F40D3"/>
    <w:rsid w:val="007F43CE"/>
    <w:rsid w:val="007F46C2"/>
    <w:rsid w:val="007F4862"/>
    <w:rsid w:val="007F486A"/>
    <w:rsid w:val="007F4C56"/>
    <w:rsid w:val="007F4C99"/>
    <w:rsid w:val="007F52CF"/>
    <w:rsid w:val="007F5CC0"/>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08D"/>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445"/>
    <w:rsid w:val="00804509"/>
    <w:rsid w:val="00804616"/>
    <w:rsid w:val="00804A1D"/>
    <w:rsid w:val="00804A3E"/>
    <w:rsid w:val="00805308"/>
    <w:rsid w:val="008053FC"/>
    <w:rsid w:val="0080599D"/>
    <w:rsid w:val="00805BA2"/>
    <w:rsid w:val="00805D1D"/>
    <w:rsid w:val="00805DAC"/>
    <w:rsid w:val="008060EE"/>
    <w:rsid w:val="008062D7"/>
    <w:rsid w:val="008066E9"/>
    <w:rsid w:val="0080690D"/>
    <w:rsid w:val="0080703D"/>
    <w:rsid w:val="008071CB"/>
    <w:rsid w:val="008074BC"/>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645"/>
    <w:rsid w:val="008138D4"/>
    <w:rsid w:val="00813B5F"/>
    <w:rsid w:val="00813DDF"/>
    <w:rsid w:val="00814196"/>
    <w:rsid w:val="00814203"/>
    <w:rsid w:val="0081442E"/>
    <w:rsid w:val="00814831"/>
    <w:rsid w:val="008149D9"/>
    <w:rsid w:val="008158F8"/>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826"/>
    <w:rsid w:val="00820970"/>
    <w:rsid w:val="00820CD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44"/>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75E"/>
    <w:rsid w:val="0083279B"/>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67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617"/>
    <w:rsid w:val="00844FBC"/>
    <w:rsid w:val="0084535A"/>
    <w:rsid w:val="00845519"/>
    <w:rsid w:val="00845617"/>
    <w:rsid w:val="008459DD"/>
    <w:rsid w:val="00845BBE"/>
    <w:rsid w:val="00845D01"/>
    <w:rsid w:val="00845DC6"/>
    <w:rsid w:val="00845FEF"/>
    <w:rsid w:val="00846198"/>
    <w:rsid w:val="0084640F"/>
    <w:rsid w:val="00846446"/>
    <w:rsid w:val="008464BD"/>
    <w:rsid w:val="0084683C"/>
    <w:rsid w:val="0084717B"/>
    <w:rsid w:val="008471EB"/>
    <w:rsid w:val="008474B1"/>
    <w:rsid w:val="0084754C"/>
    <w:rsid w:val="00847556"/>
    <w:rsid w:val="00847953"/>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77F"/>
    <w:rsid w:val="00855AA2"/>
    <w:rsid w:val="00855BDB"/>
    <w:rsid w:val="00855EB5"/>
    <w:rsid w:val="008560E3"/>
    <w:rsid w:val="00856192"/>
    <w:rsid w:val="008564F8"/>
    <w:rsid w:val="00856791"/>
    <w:rsid w:val="00857199"/>
    <w:rsid w:val="008571A1"/>
    <w:rsid w:val="008578C2"/>
    <w:rsid w:val="008578E1"/>
    <w:rsid w:val="00857BDC"/>
    <w:rsid w:val="0086027A"/>
    <w:rsid w:val="00860562"/>
    <w:rsid w:val="008611DE"/>
    <w:rsid w:val="008612C5"/>
    <w:rsid w:val="0086135B"/>
    <w:rsid w:val="008615B8"/>
    <w:rsid w:val="008617A8"/>
    <w:rsid w:val="00861A3E"/>
    <w:rsid w:val="00861B72"/>
    <w:rsid w:val="00861C42"/>
    <w:rsid w:val="00861C50"/>
    <w:rsid w:val="00861D5D"/>
    <w:rsid w:val="00861FD7"/>
    <w:rsid w:val="008621DA"/>
    <w:rsid w:val="00862295"/>
    <w:rsid w:val="00862402"/>
    <w:rsid w:val="00862537"/>
    <w:rsid w:val="008628B8"/>
    <w:rsid w:val="00862ADF"/>
    <w:rsid w:val="00862C13"/>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9DE"/>
    <w:rsid w:val="00865C40"/>
    <w:rsid w:val="00865C89"/>
    <w:rsid w:val="00865D59"/>
    <w:rsid w:val="00865E46"/>
    <w:rsid w:val="0086638B"/>
    <w:rsid w:val="008668F4"/>
    <w:rsid w:val="00866A05"/>
    <w:rsid w:val="00866A90"/>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D"/>
    <w:rsid w:val="0087338F"/>
    <w:rsid w:val="00873AF6"/>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0"/>
    <w:rsid w:val="008817DA"/>
    <w:rsid w:val="0088180B"/>
    <w:rsid w:val="00881CCC"/>
    <w:rsid w:val="00881ECE"/>
    <w:rsid w:val="0088232E"/>
    <w:rsid w:val="00882A59"/>
    <w:rsid w:val="00882C6F"/>
    <w:rsid w:val="00882D99"/>
    <w:rsid w:val="00883285"/>
    <w:rsid w:val="008838E0"/>
    <w:rsid w:val="008838F0"/>
    <w:rsid w:val="008839B4"/>
    <w:rsid w:val="00883A6F"/>
    <w:rsid w:val="00884091"/>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C04"/>
    <w:rsid w:val="00887ED5"/>
    <w:rsid w:val="00890196"/>
    <w:rsid w:val="0089058A"/>
    <w:rsid w:val="00890AC9"/>
    <w:rsid w:val="00890B01"/>
    <w:rsid w:val="00890B4D"/>
    <w:rsid w:val="00890CED"/>
    <w:rsid w:val="00890D0D"/>
    <w:rsid w:val="00890F57"/>
    <w:rsid w:val="00891231"/>
    <w:rsid w:val="0089141F"/>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8C2"/>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6B1E"/>
    <w:rsid w:val="00896EA4"/>
    <w:rsid w:val="0089720D"/>
    <w:rsid w:val="00897269"/>
    <w:rsid w:val="008972A4"/>
    <w:rsid w:val="008977B8"/>
    <w:rsid w:val="008978F5"/>
    <w:rsid w:val="00897AB7"/>
    <w:rsid w:val="00897C7F"/>
    <w:rsid w:val="00897E96"/>
    <w:rsid w:val="008A016D"/>
    <w:rsid w:val="008A020E"/>
    <w:rsid w:val="008A023D"/>
    <w:rsid w:val="008A0419"/>
    <w:rsid w:val="008A070A"/>
    <w:rsid w:val="008A0B8C"/>
    <w:rsid w:val="008A0D21"/>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4F90"/>
    <w:rsid w:val="008A502C"/>
    <w:rsid w:val="008A51C1"/>
    <w:rsid w:val="008A5479"/>
    <w:rsid w:val="008A576C"/>
    <w:rsid w:val="008A584D"/>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DB2"/>
    <w:rsid w:val="008B1213"/>
    <w:rsid w:val="008B14B2"/>
    <w:rsid w:val="008B18BD"/>
    <w:rsid w:val="008B199C"/>
    <w:rsid w:val="008B1B4E"/>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6E3"/>
    <w:rsid w:val="008B5C07"/>
    <w:rsid w:val="008B645D"/>
    <w:rsid w:val="008B6A6B"/>
    <w:rsid w:val="008B747E"/>
    <w:rsid w:val="008B7595"/>
    <w:rsid w:val="008B772D"/>
    <w:rsid w:val="008B7E27"/>
    <w:rsid w:val="008B7E34"/>
    <w:rsid w:val="008C00EC"/>
    <w:rsid w:val="008C01A6"/>
    <w:rsid w:val="008C0255"/>
    <w:rsid w:val="008C04D4"/>
    <w:rsid w:val="008C0B4F"/>
    <w:rsid w:val="008C0EE4"/>
    <w:rsid w:val="008C0F7D"/>
    <w:rsid w:val="008C12D8"/>
    <w:rsid w:val="008C1533"/>
    <w:rsid w:val="008C188F"/>
    <w:rsid w:val="008C1A25"/>
    <w:rsid w:val="008C1EA3"/>
    <w:rsid w:val="008C1F29"/>
    <w:rsid w:val="008C20B8"/>
    <w:rsid w:val="008C2205"/>
    <w:rsid w:val="008C2300"/>
    <w:rsid w:val="008C2595"/>
    <w:rsid w:val="008C2779"/>
    <w:rsid w:val="008C27E2"/>
    <w:rsid w:val="008C288C"/>
    <w:rsid w:val="008C291D"/>
    <w:rsid w:val="008C2A69"/>
    <w:rsid w:val="008C2AC4"/>
    <w:rsid w:val="008C2C4D"/>
    <w:rsid w:val="008C2CA4"/>
    <w:rsid w:val="008C2E2E"/>
    <w:rsid w:val="008C2FBF"/>
    <w:rsid w:val="008C307B"/>
    <w:rsid w:val="008C31A0"/>
    <w:rsid w:val="008C330A"/>
    <w:rsid w:val="008C3360"/>
    <w:rsid w:val="008C3CD9"/>
    <w:rsid w:val="008C3FB9"/>
    <w:rsid w:val="008C40BB"/>
    <w:rsid w:val="008C4AFA"/>
    <w:rsid w:val="008C4B59"/>
    <w:rsid w:val="008C50E1"/>
    <w:rsid w:val="008C5CD0"/>
    <w:rsid w:val="008C5D8F"/>
    <w:rsid w:val="008C5E20"/>
    <w:rsid w:val="008C60E1"/>
    <w:rsid w:val="008C6224"/>
    <w:rsid w:val="008C6281"/>
    <w:rsid w:val="008C6612"/>
    <w:rsid w:val="008C6806"/>
    <w:rsid w:val="008C68D7"/>
    <w:rsid w:val="008C6EC4"/>
    <w:rsid w:val="008C767E"/>
    <w:rsid w:val="008C7949"/>
    <w:rsid w:val="008C7D2E"/>
    <w:rsid w:val="008C7E6C"/>
    <w:rsid w:val="008C7FDC"/>
    <w:rsid w:val="008D0137"/>
    <w:rsid w:val="008D0237"/>
    <w:rsid w:val="008D034A"/>
    <w:rsid w:val="008D0628"/>
    <w:rsid w:val="008D0A4A"/>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CD0"/>
    <w:rsid w:val="008D2E0B"/>
    <w:rsid w:val="008D32C3"/>
    <w:rsid w:val="008D34CB"/>
    <w:rsid w:val="008D3E2C"/>
    <w:rsid w:val="008D3EAA"/>
    <w:rsid w:val="008D42B4"/>
    <w:rsid w:val="008D42BF"/>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75"/>
    <w:rsid w:val="008D70A5"/>
    <w:rsid w:val="008D720B"/>
    <w:rsid w:val="008D7351"/>
    <w:rsid w:val="008D7495"/>
    <w:rsid w:val="008D7522"/>
    <w:rsid w:val="008D774A"/>
    <w:rsid w:val="008D7A5B"/>
    <w:rsid w:val="008D7F5C"/>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04A"/>
    <w:rsid w:val="008F013D"/>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3AA"/>
    <w:rsid w:val="008F24D2"/>
    <w:rsid w:val="008F26B5"/>
    <w:rsid w:val="008F2763"/>
    <w:rsid w:val="008F27A0"/>
    <w:rsid w:val="008F29C1"/>
    <w:rsid w:val="008F2A3A"/>
    <w:rsid w:val="008F2CA7"/>
    <w:rsid w:val="008F2D38"/>
    <w:rsid w:val="008F2F42"/>
    <w:rsid w:val="008F2F58"/>
    <w:rsid w:val="008F30C2"/>
    <w:rsid w:val="008F32A4"/>
    <w:rsid w:val="008F3C58"/>
    <w:rsid w:val="008F4070"/>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2B7"/>
    <w:rsid w:val="008F6907"/>
    <w:rsid w:val="008F6C69"/>
    <w:rsid w:val="008F7115"/>
    <w:rsid w:val="008F72BC"/>
    <w:rsid w:val="008F7F46"/>
    <w:rsid w:val="00900327"/>
    <w:rsid w:val="00900449"/>
    <w:rsid w:val="009006F3"/>
    <w:rsid w:val="009009A1"/>
    <w:rsid w:val="00900E08"/>
    <w:rsid w:val="00900F8C"/>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DF5"/>
    <w:rsid w:val="00905F11"/>
    <w:rsid w:val="009060B8"/>
    <w:rsid w:val="0090661F"/>
    <w:rsid w:val="00906AB3"/>
    <w:rsid w:val="00906C60"/>
    <w:rsid w:val="00906E77"/>
    <w:rsid w:val="00907020"/>
    <w:rsid w:val="00907286"/>
    <w:rsid w:val="0090736B"/>
    <w:rsid w:val="0090736C"/>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124"/>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861"/>
    <w:rsid w:val="00917B4E"/>
    <w:rsid w:val="00917D13"/>
    <w:rsid w:val="00920031"/>
    <w:rsid w:val="009202A5"/>
    <w:rsid w:val="0092038B"/>
    <w:rsid w:val="00921B57"/>
    <w:rsid w:val="00921CAC"/>
    <w:rsid w:val="00921DB2"/>
    <w:rsid w:val="00921DF4"/>
    <w:rsid w:val="009221AD"/>
    <w:rsid w:val="009228D7"/>
    <w:rsid w:val="00922973"/>
    <w:rsid w:val="00922AA9"/>
    <w:rsid w:val="009230F6"/>
    <w:rsid w:val="00923482"/>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5ED"/>
    <w:rsid w:val="00933689"/>
    <w:rsid w:val="00933D1A"/>
    <w:rsid w:val="00934025"/>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99A"/>
    <w:rsid w:val="00940FAD"/>
    <w:rsid w:val="00941312"/>
    <w:rsid w:val="009413D2"/>
    <w:rsid w:val="0094141A"/>
    <w:rsid w:val="00941AE7"/>
    <w:rsid w:val="00941B15"/>
    <w:rsid w:val="00941F77"/>
    <w:rsid w:val="00941FA5"/>
    <w:rsid w:val="009421C5"/>
    <w:rsid w:val="009421F7"/>
    <w:rsid w:val="009426A2"/>
    <w:rsid w:val="0094279C"/>
    <w:rsid w:val="00942829"/>
    <w:rsid w:val="00942955"/>
    <w:rsid w:val="00942968"/>
    <w:rsid w:val="00942A9E"/>
    <w:rsid w:val="00942AD3"/>
    <w:rsid w:val="00942B97"/>
    <w:rsid w:val="00942CC5"/>
    <w:rsid w:val="00942EB1"/>
    <w:rsid w:val="00942FC7"/>
    <w:rsid w:val="00943170"/>
    <w:rsid w:val="00943BA3"/>
    <w:rsid w:val="00943E29"/>
    <w:rsid w:val="009443B5"/>
    <w:rsid w:val="00944D97"/>
    <w:rsid w:val="00944DF9"/>
    <w:rsid w:val="009451C5"/>
    <w:rsid w:val="0094566B"/>
    <w:rsid w:val="00945F2D"/>
    <w:rsid w:val="00945F89"/>
    <w:rsid w:val="009460ED"/>
    <w:rsid w:val="009462EA"/>
    <w:rsid w:val="00946816"/>
    <w:rsid w:val="009468D0"/>
    <w:rsid w:val="00946A0F"/>
    <w:rsid w:val="00946A54"/>
    <w:rsid w:val="00947187"/>
    <w:rsid w:val="009476EF"/>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1F3A"/>
    <w:rsid w:val="009523B1"/>
    <w:rsid w:val="009525E0"/>
    <w:rsid w:val="0095265C"/>
    <w:rsid w:val="00952F9A"/>
    <w:rsid w:val="009530FB"/>
    <w:rsid w:val="009531C8"/>
    <w:rsid w:val="009531D0"/>
    <w:rsid w:val="009535A5"/>
    <w:rsid w:val="009535E6"/>
    <w:rsid w:val="009538B1"/>
    <w:rsid w:val="009538F2"/>
    <w:rsid w:val="00953A1A"/>
    <w:rsid w:val="00953AE7"/>
    <w:rsid w:val="00953B6B"/>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CE"/>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67F"/>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650"/>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64"/>
    <w:rsid w:val="009746D4"/>
    <w:rsid w:val="00974A48"/>
    <w:rsid w:val="00974BDC"/>
    <w:rsid w:val="00974E50"/>
    <w:rsid w:val="00974FEB"/>
    <w:rsid w:val="00975855"/>
    <w:rsid w:val="00975E5C"/>
    <w:rsid w:val="00975FEB"/>
    <w:rsid w:val="00976175"/>
    <w:rsid w:val="00976911"/>
    <w:rsid w:val="00976AF0"/>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245"/>
    <w:rsid w:val="00984B9D"/>
    <w:rsid w:val="00984F07"/>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451"/>
    <w:rsid w:val="00991503"/>
    <w:rsid w:val="0099157F"/>
    <w:rsid w:val="0099160E"/>
    <w:rsid w:val="00991EE6"/>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CFD"/>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0B2"/>
    <w:rsid w:val="009A145B"/>
    <w:rsid w:val="009A1981"/>
    <w:rsid w:val="009A19BF"/>
    <w:rsid w:val="009A1BE4"/>
    <w:rsid w:val="009A1C69"/>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A5B"/>
    <w:rsid w:val="009A6C1C"/>
    <w:rsid w:val="009A6DEA"/>
    <w:rsid w:val="009A6E38"/>
    <w:rsid w:val="009A6E6F"/>
    <w:rsid w:val="009A6EA5"/>
    <w:rsid w:val="009A70BE"/>
    <w:rsid w:val="009A7269"/>
    <w:rsid w:val="009A74DB"/>
    <w:rsid w:val="009A7670"/>
    <w:rsid w:val="009A7AB3"/>
    <w:rsid w:val="009A7C5F"/>
    <w:rsid w:val="009A7E3E"/>
    <w:rsid w:val="009B0028"/>
    <w:rsid w:val="009B0466"/>
    <w:rsid w:val="009B0780"/>
    <w:rsid w:val="009B11E3"/>
    <w:rsid w:val="009B143F"/>
    <w:rsid w:val="009B16B1"/>
    <w:rsid w:val="009B1883"/>
    <w:rsid w:val="009B19A3"/>
    <w:rsid w:val="009B1FB9"/>
    <w:rsid w:val="009B1FDE"/>
    <w:rsid w:val="009B2106"/>
    <w:rsid w:val="009B22B0"/>
    <w:rsid w:val="009B24B2"/>
    <w:rsid w:val="009B250C"/>
    <w:rsid w:val="009B2A07"/>
    <w:rsid w:val="009B2E5E"/>
    <w:rsid w:val="009B3287"/>
    <w:rsid w:val="009B33E5"/>
    <w:rsid w:val="009B3429"/>
    <w:rsid w:val="009B36F8"/>
    <w:rsid w:val="009B39CE"/>
    <w:rsid w:val="009B3ABB"/>
    <w:rsid w:val="009B3D6E"/>
    <w:rsid w:val="009B4183"/>
    <w:rsid w:val="009B4224"/>
    <w:rsid w:val="009B44B2"/>
    <w:rsid w:val="009B4B7A"/>
    <w:rsid w:val="009B50FB"/>
    <w:rsid w:val="009B52C3"/>
    <w:rsid w:val="009B52F2"/>
    <w:rsid w:val="009B5383"/>
    <w:rsid w:val="009B539C"/>
    <w:rsid w:val="009B5B6F"/>
    <w:rsid w:val="009B6106"/>
    <w:rsid w:val="009B61B8"/>
    <w:rsid w:val="009B66ED"/>
    <w:rsid w:val="009B68B9"/>
    <w:rsid w:val="009B6A2D"/>
    <w:rsid w:val="009B6C6D"/>
    <w:rsid w:val="009B71AF"/>
    <w:rsid w:val="009B7201"/>
    <w:rsid w:val="009B74FD"/>
    <w:rsid w:val="009B7648"/>
    <w:rsid w:val="009B7A7E"/>
    <w:rsid w:val="009B7AE1"/>
    <w:rsid w:val="009B7BBD"/>
    <w:rsid w:val="009C00E6"/>
    <w:rsid w:val="009C0428"/>
    <w:rsid w:val="009C0530"/>
    <w:rsid w:val="009C094A"/>
    <w:rsid w:val="009C0ECA"/>
    <w:rsid w:val="009C128A"/>
    <w:rsid w:val="009C1326"/>
    <w:rsid w:val="009C144B"/>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6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5B6"/>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3F3"/>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0F"/>
    <w:rsid w:val="009E2383"/>
    <w:rsid w:val="009E25AD"/>
    <w:rsid w:val="009E27C5"/>
    <w:rsid w:val="009E2937"/>
    <w:rsid w:val="009E2CFF"/>
    <w:rsid w:val="009E3466"/>
    <w:rsid w:val="009E358B"/>
    <w:rsid w:val="009E3A9A"/>
    <w:rsid w:val="009E3AA3"/>
    <w:rsid w:val="009E3BC0"/>
    <w:rsid w:val="009E3FC5"/>
    <w:rsid w:val="009E43F6"/>
    <w:rsid w:val="009E454F"/>
    <w:rsid w:val="009E475A"/>
    <w:rsid w:val="009E48D7"/>
    <w:rsid w:val="009E4966"/>
    <w:rsid w:val="009E4C19"/>
    <w:rsid w:val="009E4D50"/>
    <w:rsid w:val="009E5030"/>
    <w:rsid w:val="009E519A"/>
    <w:rsid w:val="009E5399"/>
    <w:rsid w:val="009E54F7"/>
    <w:rsid w:val="009E56B8"/>
    <w:rsid w:val="009E5DB7"/>
    <w:rsid w:val="009E61C1"/>
    <w:rsid w:val="009E66E9"/>
    <w:rsid w:val="009E6763"/>
    <w:rsid w:val="009E6EA1"/>
    <w:rsid w:val="009E74AE"/>
    <w:rsid w:val="009E773E"/>
    <w:rsid w:val="009E7ADE"/>
    <w:rsid w:val="009F0200"/>
    <w:rsid w:val="009F03EB"/>
    <w:rsid w:val="009F04D1"/>
    <w:rsid w:val="009F0593"/>
    <w:rsid w:val="009F0753"/>
    <w:rsid w:val="009F0844"/>
    <w:rsid w:val="009F0C9C"/>
    <w:rsid w:val="009F0D97"/>
    <w:rsid w:val="009F114D"/>
    <w:rsid w:val="009F13D0"/>
    <w:rsid w:val="009F1992"/>
    <w:rsid w:val="009F1DF0"/>
    <w:rsid w:val="009F1F72"/>
    <w:rsid w:val="009F206B"/>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2C3"/>
    <w:rsid w:val="009F5824"/>
    <w:rsid w:val="009F5C0D"/>
    <w:rsid w:val="009F5EEF"/>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86"/>
    <w:rsid w:val="00A0109E"/>
    <w:rsid w:val="00A013EB"/>
    <w:rsid w:val="00A01401"/>
    <w:rsid w:val="00A01537"/>
    <w:rsid w:val="00A01592"/>
    <w:rsid w:val="00A01741"/>
    <w:rsid w:val="00A01AA4"/>
    <w:rsid w:val="00A01B73"/>
    <w:rsid w:val="00A01C41"/>
    <w:rsid w:val="00A01E25"/>
    <w:rsid w:val="00A01F4B"/>
    <w:rsid w:val="00A021C9"/>
    <w:rsid w:val="00A0223C"/>
    <w:rsid w:val="00A02400"/>
    <w:rsid w:val="00A024BC"/>
    <w:rsid w:val="00A02592"/>
    <w:rsid w:val="00A0290D"/>
    <w:rsid w:val="00A03061"/>
    <w:rsid w:val="00A0369F"/>
    <w:rsid w:val="00A0375B"/>
    <w:rsid w:val="00A041DA"/>
    <w:rsid w:val="00A0421F"/>
    <w:rsid w:val="00A047A8"/>
    <w:rsid w:val="00A04B8F"/>
    <w:rsid w:val="00A04C03"/>
    <w:rsid w:val="00A04C15"/>
    <w:rsid w:val="00A04E3D"/>
    <w:rsid w:val="00A053A3"/>
    <w:rsid w:val="00A054BB"/>
    <w:rsid w:val="00A059A2"/>
    <w:rsid w:val="00A05D49"/>
    <w:rsid w:val="00A061BD"/>
    <w:rsid w:val="00A06890"/>
    <w:rsid w:val="00A06938"/>
    <w:rsid w:val="00A06B90"/>
    <w:rsid w:val="00A06C7F"/>
    <w:rsid w:val="00A06DCC"/>
    <w:rsid w:val="00A07177"/>
    <w:rsid w:val="00A07236"/>
    <w:rsid w:val="00A07431"/>
    <w:rsid w:val="00A07714"/>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2C17"/>
    <w:rsid w:val="00A12EB7"/>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697"/>
    <w:rsid w:val="00A1487F"/>
    <w:rsid w:val="00A14A3C"/>
    <w:rsid w:val="00A15010"/>
    <w:rsid w:val="00A15042"/>
    <w:rsid w:val="00A150F7"/>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1B4"/>
    <w:rsid w:val="00A32550"/>
    <w:rsid w:val="00A325D4"/>
    <w:rsid w:val="00A32620"/>
    <w:rsid w:val="00A329A5"/>
    <w:rsid w:val="00A32AB3"/>
    <w:rsid w:val="00A33476"/>
    <w:rsid w:val="00A33593"/>
    <w:rsid w:val="00A33BEB"/>
    <w:rsid w:val="00A33EB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16"/>
    <w:rsid w:val="00A37BA0"/>
    <w:rsid w:val="00A37D7D"/>
    <w:rsid w:val="00A37DED"/>
    <w:rsid w:val="00A40061"/>
    <w:rsid w:val="00A40335"/>
    <w:rsid w:val="00A403C8"/>
    <w:rsid w:val="00A404BC"/>
    <w:rsid w:val="00A40591"/>
    <w:rsid w:val="00A406FD"/>
    <w:rsid w:val="00A4089D"/>
    <w:rsid w:val="00A40B53"/>
    <w:rsid w:val="00A41242"/>
    <w:rsid w:val="00A412DA"/>
    <w:rsid w:val="00A41453"/>
    <w:rsid w:val="00A416DE"/>
    <w:rsid w:val="00A41AAF"/>
    <w:rsid w:val="00A41F90"/>
    <w:rsid w:val="00A42074"/>
    <w:rsid w:val="00A42377"/>
    <w:rsid w:val="00A4249D"/>
    <w:rsid w:val="00A425BB"/>
    <w:rsid w:val="00A4268C"/>
    <w:rsid w:val="00A426CA"/>
    <w:rsid w:val="00A4281D"/>
    <w:rsid w:val="00A42A9E"/>
    <w:rsid w:val="00A42B4D"/>
    <w:rsid w:val="00A42BBF"/>
    <w:rsid w:val="00A42E68"/>
    <w:rsid w:val="00A433E5"/>
    <w:rsid w:val="00A435F8"/>
    <w:rsid w:val="00A43871"/>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47F7E"/>
    <w:rsid w:val="00A50033"/>
    <w:rsid w:val="00A50175"/>
    <w:rsid w:val="00A5038F"/>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1D"/>
    <w:rsid w:val="00A52D5F"/>
    <w:rsid w:val="00A52E03"/>
    <w:rsid w:val="00A52FDC"/>
    <w:rsid w:val="00A5373C"/>
    <w:rsid w:val="00A5381F"/>
    <w:rsid w:val="00A5388E"/>
    <w:rsid w:val="00A538D4"/>
    <w:rsid w:val="00A53BC6"/>
    <w:rsid w:val="00A53F79"/>
    <w:rsid w:val="00A541C3"/>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A9D"/>
    <w:rsid w:val="00A56EE0"/>
    <w:rsid w:val="00A5705A"/>
    <w:rsid w:val="00A57252"/>
    <w:rsid w:val="00A579F2"/>
    <w:rsid w:val="00A57A0D"/>
    <w:rsid w:val="00A57C6D"/>
    <w:rsid w:val="00A57DD2"/>
    <w:rsid w:val="00A57F81"/>
    <w:rsid w:val="00A600CF"/>
    <w:rsid w:val="00A60749"/>
    <w:rsid w:val="00A60876"/>
    <w:rsid w:val="00A60BBE"/>
    <w:rsid w:val="00A60E02"/>
    <w:rsid w:val="00A61246"/>
    <w:rsid w:val="00A61622"/>
    <w:rsid w:val="00A617D3"/>
    <w:rsid w:val="00A61D50"/>
    <w:rsid w:val="00A61DC2"/>
    <w:rsid w:val="00A61E77"/>
    <w:rsid w:val="00A62466"/>
    <w:rsid w:val="00A6247D"/>
    <w:rsid w:val="00A6250A"/>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9E9"/>
    <w:rsid w:val="00A70E9F"/>
    <w:rsid w:val="00A710ED"/>
    <w:rsid w:val="00A7160B"/>
    <w:rsid w:val="00A71960"/>
    <w:rsid w:val="00A71BE1"/>
    <w:rsid w:val="00A71D99"/>
    <w:rsid w:val="00A71DBD"/>
    <w:rsid w:val="00A71E7B"/>
    <w:rsid w:val="00A71FCA"/>
    <w:rsid w:val="00A721AE"/>
    <w:rsid w:val="00A722C3"/>
    <w:rsid w:val="00A72363"/>
    <w:rsid w:val="00A723DD"/>
    <w:rsid w:val="00A725C5"/>
    <w:rsid w:val="00A72784"/>
    <w:rsid w:val="00A727C6"/>
    <w:rsid w:val="00A72AC8"/>
    <w:rsid w:val="00A72E43"/>
    <w:rsid w:val="00A72F98"/>
    <w:rsid w:val="00A7325C"/>
    <w:rsid w:val="00A7355F"/>
    <w:rsid w:val="00A736D6"/>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965"/>
    <w:rsid w:val="00A77BAB"/>
    <w:rsid w:val="00A77C81"/>
    <w:rsid w:val="00A8001E"/>
    <w:rsid w:val="00A801A5"/>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4EA3"/>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15"/>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C1"/>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D56"/>
    <w:rsid w:val="00A94FD4"/>
    <w:rsid w:val="00A950BB"/>
    <w:rsid w:val="00A951B6"/>
    <w:rsid w:val="00A95479"/>
    <w:rsid w:val="00A9581A"/>
    <w:rsid w:val="00A95879"/>
    <w:rsid w:val="00A95899"/>
    <w:rsid w:val="00A95900"/>
    <w:rsid w:val="00A95B6F"/>
    <w:rsid w:val="00A9649D"/>
    <w:rsid w:val="00A9662B"/>
    <w:rsid w:val="00A968D1"/>
    <w:rsid w:val="00A96C9D"/>
    <w:rsid w:val="00A9709A"/>
    <w:rsid w:val="00A972B6"/>
    <w:rsid w:val="00A97536"/>
    <w:rsid w:val="00A97803"/>
    <w:rsid w:val="00A9790E"/>
    <w:rsid w:val="00A97D0B"/>
    <w:rsid w:val="00A97F69"/>
    <w:rsid w:val="00A97F91"/>
    <w:rsid w:val="00AA0827"/>
    <w:rsid w:val="00AA0BF3"/>
    <w:rsid w:val="00AA0F0B"/>
    <w:rsid w:val="00AA134C"/>
    <w:rsid w:val="00AA158D"/>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3FCA"/>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8EA"/>
    <w:rsid w:val="00AB09F1"/>
    <w:rsid w:val="00AB0A0F"/>
    <w:rsid w:val="00AB0C83"/>
    <w:rsid w:val="00AB14CA"/>
    <w:rsid w:val="00AB1850"/>
    <w:rsid w:val="00AB1899"/>
    <w:rsid w:val="00AB1C52"/>
    <w:rsid w:val="00AB2077"/>
    <w:rsid w:val="00AB20E7"/>
    <w:rsid w:val="00AB2683"/>
    <w:rsid w:val="00AB27F5"/>
    <w:rsid w:val="00AB289F"/>
    <w:rsid w:val="00AB340E"/>
    <w:rsid w:val="00AB3B78"/>
    <w:rsid w:val="00AB3BFB"/>
    <w:rsid w:val="00AB3D52"/>
    <w:rsid w:val="00AB3D95"/>
    <w:rsid w:val="00AB3DE8"/>
    <w:rsid w:val="00AB3EDC"/>
    <w:rsid w:val="00AB3F09"/>
    <w:rsid w:val="00AB409D"/>
    <w:rsid w:val="00AB45CC"/>
    <w:rsid w:val="00AB463E"/>
    <w:rsid w:val="00AB4C67"/>
    <w:rsid w:val="00AB5039"/>
    <w:rsid w:val="00AB542F"/>
    <w:rsid w:val="00AB5695"/>
    <w:rsid w:val="00AB588B"/>
    <w:rsid w:val="00AB5B12"/>
    <w:rsid w:val="00AB5CA9"/>
    <w:rsid w:val="00AB5CE4"/>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0F62"/>
    <w:rsid w:val="00AC134E"/>
    <w:rsid w:val="00AC148A"/>
    <w:rsid w:val="00AC14C2"/>
    <w:rsid w:val="00AC1531"/>
    <w:rsid w:val="00AC198F"/>
    <w:rsid w:val="00AC1A3C"/>
    <w:rsid w:val="00AC1A7C"/>
    <w:rsid w:val="00AC1AF1"/>
    <w:rsid w:val="00AC1F58"/>
    <w:rsid w:val="00AC22DB"/>
    <w:rsid w:val="00AC237E"/>
    <w:rsid w:val="00AC2418"/>
    <w:rsid w:val="00AC249D"/>
    <w:rsid w:val="00AC2545"/>
    <w:rsid w:val="00AC2617"/>
    <w:rsid w:val="00AC262B"/>
    <w:rsid w:val="00AC26D1"/>
    <w:rsid w:val="00AC29E5"/>
    <w:rsid w:val="00AC2B46"/>
    <w:rsid w:val="00AC2C32"/>
    <w:rsid w:val="00AC2FD3"/>
    <w:rsid w:val="00AC3547"/>
    <w:rsid w:val="00AC3693"/>
    <w:rsid w:val="00AC394A"/>
    <w:rsid w:val="00AC396B"/>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725"/>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98"/>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0FE5"/>
    <w:rsid w:val="00AE107C"/>
    <w:rsid w:val="00AE10BF"/>
    <w:rsid w:val="00AE11C2"/>
    <w:rsid w:val="00AE1266"/>
    <w:rsid w:val="00AE12BD"/>
    <w:rsid w:val="00AE14BC"/>
    <w:rsid w:val="00AE19D2"/>
    <w:rsid w:val="00AE1A44"/>
    <w:rsid w:val="00AE1BF4"/>
    <w:rsid w:val="00AE1D81"/>
    <w:rsid w:val="00AE21B1"/>
    <w:rsid w:val="00AE237A"/>
    <w:rsid w:val="00AE25D7"/>
    <w:rsid w:val="00AE29F4"/>
    <w:rsid w:val="00AE3570"/>
    <w:rsid w:val="00AE35AE"/>
    <w:rsid w:val="00AE35B5"/>
    <w:rsid w:val="00AE35B9"/>
    <w:rsid w:val="00AE3663"/>
    <w:rsid w:val="00AE38BB"/>
    <w:rsid w:val="00AE3B94"/>
    <w:rsid w:val="00AE3C0A"/>
    <w:rsid w:val="00AE3D46"/>
    <w:rsid w:val="00AE3E2C"/>
    <w:rsid w:val="00AE40E7"/>
    <w:rsid w:val="00AE47AA"/>
    <w:rsid w:val="00AE4848"/>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73"/>
    <w:rsid w:val="00AF00AC"/>
    <w:rsid w:val="00AF00D4"/>
    <w:rsid w:val="00AF02B1"/>
    <w:rsid w:val="00AF036F"/>
    <w:rsid w:val="00AF054F"/>
    <w:rsid w:val="00AF0550"/>
    <w:rsid w:val="00AF0AEB"/>
    <w:rsid w:val="00AF0C2F"/>
    <w:rsid w:val="00AF0C32"/>
    <w:rsid w:val="00AF1614"/>
    <w:rsid w:val="00AF1905"/>
    <w:rsid w:val="00AF1E84"/>
    <w:rsid w:val="00AF1F79"/>
    <w:rsid w:val="00AF210D"/>
    <w:rsid w:val="00AF222F"/>
    <w:rsid w:val="00AF31D7"/>
    <w:rsid w:val="00AF346F"/>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059"/>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9FB"/>
    <w:rsid w:val="00B02BFF"/>
    <w:rsid w:val="00B02DEF"/>
    <w:rsid w:val="00B031ED"/>
    <w:rsid w:val="00B03355"/>
    <w:rsid w:val="00B03363"/>
    <w:rsid w:val="00B034E4"/>
    <w:rsid w:val="00B03551"/>
    <w:rsid w:val="00B03552"/>
    <w:rsid w:val="00B036D7"/>
    <w:rsid w:val="00B036FB"/>
    <w:rsid w:val="00B038D1"/>
    <w:rsid w:val="00B03AAB"/>
    <w:rsid w:val="00B03D0E"/>
    <w:rsid w:val="00B03ED3"/>
    <w:rsid w:val="00B04200"/>
    <w:rsid w:val="00B04540"/>
    <w:rsid w:val="00B04E00"/>
    <w:rsid w:val="00B051D3"/>
    <w:rsid w:val="00B055EF"/>
    <w:rsid w:val="00B05988"/>
    <w:rsid w:val="00B05C53"/>
    <w:rsid w:val="00B05DBE"/>
    <w:rsid w:val="00B06495"/>
    <w:rsid w:val="00B06BCE"/>
    <w:rsid w:val="00B06ED6"/>
    <w:rsid w:val="00B076C8"/>
    <w:rsid w:val="00B0784F"/>
    <w:rsid w:val="00B07870"/>
    <w:rsid w:val="00B07908"/>
    <w:rsid w:val="00B07A4E"/>
    <w:rsid w:val="00B07AE6"/>
    <w:rsid w:val="00B10118"/>
    <w:rsid w:val="00B101EA"/>
    <w:rsid w:val="00B103F5"/>
    <w:rsid w:val="00B10470"/>
    <w:rsid w:val="00B10603"/>
    <w:rsid w:val="00B107A2"/>
    <w:rsid w:val="00B107B0"/>
    <w:rsid w:val="00B109D6"/>
    <w:rsid w:val="00B10FA2"/>
    <w:rsid w:val="00B11088"/>
    <w:rsid w:val="00B11A2B"/>
    <w:rsid w:val="00B11AFD"/>
    <w:rsid w:val="00B11D0C"/>
    <w:rsid w:val="00B11F2A"/>
    <w:rsid w:val="00B11FAD"/>
    <w:rsid w:val="00B125A0"/>
    <w:rsid w:val="00B12640"/>
    <w:rsid w:val="00B12867"/>
    <w:rsid w:val="00B12B56"/>
    <w:rsid w:val="00B12E1C"/>
    <w:rsid w:val="00B13300"/>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45"/>
    <w:rsid w:val="00B1658C"/>
    <w:rsid w:val="00B16615"/>
    <w:rsid w:val="00B166D6"/>
    <w:rsid w:val="00B16705"/>
    <w:rsid w:val="00B1679C"/>
    <w:rsid w:val="00B167B9"/>
    <w:rsid w:val="00B16821"/>
    <w:rsid w:val="00B16B6B"/>
    <w:rsid w:val="00B17130"/>
    <w:rsid w:val="00B17191"/>
    <w:rsid w:val="00B17291"/>
    <w:rsid w:val="00B1745F"/>
    <w:rsid w:val="00B175DD"/>
    <w:rsid w:val="00B17978"/>
    <w:rsid w:val="00B17B21"/>
    <w:rsid w:val="00B17D33"/>
    <w:rsid w:val="00B17F4C"/>
    <w:rsid w:val="00B201F5"/>
    <w:rsid w:val="00B2095F"/>
    <w:rsid w:val="00B20AFF"/>
    <w:rsid w:val="00B20E69"/>
    <w:rsid w:val="00B20F05"/>
    <w:rsid w:val="00B211DD"/>
    <w:rsid w:val="00B211DE"/>
    <w:rsid w:val="00B2126A"/>
    <w:rsid w:val="00B2162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20"/>
    <w:rsid w:val="00B278BA"/>
    <w:rsid w:val="00B27C7E"/>
    <w:rsid w:val="00B302EA"/>
    <w:rsid w:val="00B30C79"/>
    <w:rsid w:val="00B30DF2"/>
    <w:rsid w:val="00B30F14"/>
    <w:rsid w:val="00B310B2"/>
    <w:rsid w:val="00B310BF"/>
    <w:rsid w:val="00B315AF"/>
    <w:rsid w:val="00B31CCF"/>
    <w:rsid w:val="00B31D42"/>
    <w:rsid w:val="00B31E32"/>
    <w:rsid w:val="00B32115"/>
    <w:rsid w:val="00B3250E"/>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0CD"/>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16A"/>
    <w:rsid w:val="00B4349D"/>
    <w:rsid w:val="00B434E8"/>
    <w:rsid w:val="00B43772"/>
    <w:rsid w:val="00B43851"/>
    <w:rsid w:val="00B43898"/>
    <w:rsid w:val="00B439A4"/>
    <w:rsid w:val="00B43C01"/>
    <w:rsid w:val="00B43C7D"/>
    <w:rsid w:val="00B440BE"/>
    <w:rsid w:val="00B44174"/>
    <w:rsid w:val="00B4440D"/>
    <w:rsid w:val="00B4441D"/>
    <w:rsid w:val="00B4456E"/>
    <w:rsid w:val="00B4498C"/>
    <w:rsid w:val="00B44D86"/>
    <w:rsid w:val="00B44E4C"/>
    <w:rsid w:val="00B44F85"/>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362E"/>
    <w:rsid w:val="00B543B6"/>
    <w:rsid w:val="00B54842"/>
    <w:rsid w:val="00B54BFA"/>
    <w:rsid w:val="00B54C90"/>
    <w:rsid w:val="00B54DD8"/>
    <w:rsid w:val="00B55680"/>
    <w:rsid w:val="00B558BD"/>
    <w:rsid w:val="00B559D8"/>
    <w:rsid w:val="00B56070"/>
    <w:rsid w:val="00B560EF"/>
    <w:rsid w:val="00B567A5"/>
    <w:rsid w:val="00B56C06"/>
    <w:rsid w:val="00B572C0"/>
    <w:rsid w:val="00B57318"/>
    <w:rsid w:val="00B57C3D"/>
    <w:rsid w:val="00B600DA"/>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5E1"/>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54"/>
    <w:rsid w:val="00B7509C"/>
    <w:rsid w:val="00B752A5"/>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1BD4"/>
    <w:rsid w:val="00B823AC"/>
    <w:rsid w:val="00B823EF"/>
    <w:rsid w:val="00B823F4"/>
    <w:rsid w:val="00B83312"/>
    <w:rsid w:val="00B836BE"/>
    <w:rsid w:val="00B8436C"/>
    <w:rsid w:val="00B84A70"/>
    <w:rsid w:val="00B85069"/>
    <w:rsid w:val="00B851EA"/>
    <w:rsid w:val="00B852D6"/>
    <w:rsid w:val="00B85609"/>
    <w:rsid w:val="00B856A4"/>
    <w:rsid w:val="00B85AB6"/>
    <w:rsid w:val="00B85D02"/>
    <w:rsid w:val="00B8612C"/>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87990"/>
    <w:rsid w:val="00B9039B"/>
    <w:rsid w:val="00B904AA"/>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0B6"/>
    <w:rsid w:val="00B93184"/>
    <w:rsid w:val="00B93373"/>
    <w:rsid w:val="00B93582"/>
    <w:rsid w:val="00B9364E"/>
    <w:rsid w:val="00B939C0"/>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226"/>
    <w:rsid w:val="00BA0470"/>
    <w:rsid w:val="00BA05D0"/>
    <w:rsid w:val="00BA0704"/>
    <w:rsid w:val="00BA084D"/>
    <w:rsid w:val="00BA0BEB"/>
    <w:rsid w:val="00BA0C55"/>
    <w:rsid w:val="00BA0CD6"/>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285"/>
    <w:rsid w:val="00BB3477"/>
    <w:rsid w:val="00BB393D"/>
    <w:rsid w:val="00BB3AE6"/>
    <w:rsid w:val="00BB3D5B"/>
    <w:rsid w:val="00BB3DAC"/>
    <w:rsid w:val="00BB3EA2"/>
    <w:rsid w:val="00BB4005"/>
    <w:rsid w:val="00BB42B6"/>
    <w:rsid w:val="00BB444D"/>
    <w:rsid w:val="00BB44EB"/>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333"/>
    <w:rsid w:val="00BC1410"/>
    <w:rsid w:val="00BC1498"/>
    <w:rsid w:val="00BC14AC"/>
    <w:rsid w:val="00BC1578"/>
    <w:rsid w:val="00BC1B4B"/>
    <w:rsid w:val="00BC2002"/>
    <w:rsid w:val="00BC20F5"/>
    <w:rsid w:val="00BC2660"/>
    <w:rsid w:val="00BC2D88"/>
    <w:rsid w:val="00BC2DCC"/>
    <w:rsid w:val="00BC326A"/>
    <w:rsid w:val="00BC34A7"/>
    <w:rsid w:val="00BC34AA"/>
    <w:rsid w:val="00BC3514"/>
    <w:rsid w:val="00BC3583"/>
    <w:rsid w:val="00BC35FB"/>
    <w:rsid w:val="00BC3918"/>
    <w:rsid w:val="00BC3A49"/>
    <w:rsid w:val="00BC3B06"/>
    <w:rsid w:val="00BC3B3E"/>
    <w:rsid w:val="00BC3C2B"/>
    <w:rsid w:val="00BC3C85"/>
    <w:rsid w:val="00BC41E6"/>
    <w:rsid w:val="00BC49A1"/>
    <w:rsid w:val="00BC49B0"/>
    <w:rsid w:val="00BC4A23"/>
    <w:rsid w:val="00BC4FC4"/>
    <w:rsid w:val="00BC5178"/>
    <w:rsid w:val="00BC540A"/>
    <w:rsid w:val="00BC5E60"/>
    <w:rsid w:val="00BC5F2C"/>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9C3"/>
    <w:rsid w:val="00BD4BEE"/>
    <w:rsid w:val="00BD4C28"/>
    <w:rsid w:val="00BD4E26"/>
    <w:rsid w:val="00BD4F27"/>
    <w:rsid w:val="00BD53D3"/>
    <w:rsid w:val="00BD56AD"/>
    <w:rsid w:val="00BD57C5"/>
    <w:rsid w:val="00BD5956"/>
    <w:rsid w:val="00BD5A44"/>
    <w:rsid w:val="00BD6420"/>
    <w:rsid w:val="00BD6876"/>
    <w:rsid w:val="00BD6A90"/>
    <w:rsid w:val="00BD6ABA"/>
    <w:rsid w:val="00BD6B72"/>
    <w:rsid w:val="00BD70DB"/>
    <w:rsid w:val="00BD70F0"/>
    <w:rsid w:val="00BD740D"/>
    <w:rsid w:val="00BD7418"/>
    <w:rsid w:val="00BD77A8"/>
    <w:rsid w:val="00BD7980"/>
    <w:rsid w:val="00BD7CE4"/>
    <w:rsid w:val="00BE05A9"/>
    <w:rsid w:val="00BE0B83"/>
    <w:rsid w:val="00BE0C62"/>
    <w:rsid w:val="00BE0CEC"/>
    <w:rsid w:val="00BE0D45"/>
    <w:rsid w:val="00BE12FE"/>
    <w:rsid w:val="00BE12FF"/>
    <w:rsid w:val="00BE1338"/>
    <w:rsid w:val="00BE1D0D"/>
    <w:rsid w:val="00BE1F05"/>
    <w:rsid w:val="00BE1F08"/>
    <w:rsid w:val="00BE20A3"/>
    <w:rsid w:val="00BE2344"/>
    <w:rsid w:val="00BE23CC"/>
    <w:rsid w:val="00BE272E"/>
    <w:rsid w:val="00BE2C7E"/>
    <w:rsid w:val="00BE2D32"/>
    <w:rsid w:val="00BE33B3"/>
    <w:rsid w:val="00BE360C"/>
    <w:rsid w:val="00BE36A4"/>
    <w:rsid w:val="00BE38D9"/>
    <w:rsid w:val="00BE3902"/>
    <w:rsid w:val="00BE40B4"/>
    <w:rsid w:val="00BE4120"/>
    <w:rsid w:val="00BE41E2"/>
    <w:rsid w:val="00BE41EE"/>
    <w:rsid w:val="00BE45CD"/>
    <w:rsid w:val="00BE48F4"/>
    <w:rsid w:val="00BE4B44"/>
    <w:rsid w:val="00BE5261"/>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961"/>
    <w:rsid w:val="00BF2AC2"/>
    <w:rsid w:val="00BF2B41"/>
    <w:rsid w:val="00BF2E7D"/>
    <w:rsid w:val="00BF3375"/>
    <w:rsid w:val="00BF3522"/>
    <w:rsid w:val="00BF3BDC"/>
    <w:rsid w:val="00BF3BE6"/>
    <w:rsid w:val="00BF3CCB"/>
    <w:rsid w:val="00BF4776"/>
    <w:rsid w:val="00BF488E"/>
    <w:rsid w:val="00BF48AB"/>
    <w:rsid w:val="00BF4921"/>
    <w:rsid w:val="00BF4DF0"/>
    <w:rsid w:val="00BF5140"/>
    <w:rsid w:val="00BF53E8"/>
    <w:rsid w:val="00BF5463"/>
    <w:rsid w:val="00BF563B"/>
    <w:rsid w:val="00BF58E4"/>
    <w:rsid w:val="00BF6330"/>
    <w:rsid w:val="00BF6614"/>
    <w:rsid w:val="00BF6B1C"/>
    <w:rsid w:val="00BF6C12"/>
    <w:rsid w:val="00BF6F81"/>
    <w:rsid w:val="00BF700A"/>
    <w:rsid w:val="00BF7130"/>
    <w:rsid w:val="00BF732B"/>
    <w:rsid w:val="00BF7793"/>
    <w:rsid w:val="00BF7810"/>
    <w:rsid w:val="00BF79F8"/>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7A5"/>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A8"/>
    <w:rsid w:val="00C105E0"/>
    <w:rsid w:val="00C10670"/>
    <w:rsid w:val="00C10688"/>
    <w:rsid w:val="00C10F52"/>
    <w:rsid w:val="00C10FD8"/>
    <w:rsid w:val="00C110F6"/>
    <w:rsid w:val="00C11122"/>
    <w:rsid w:val="00C11147"/>
    <w:rsid w:val="00C111AD"/>
    <w:rsid w:val="00C113F8"/>
    <w:rsid w:val="00C114B6"/>
    <w:rsid w:val="00C11688"/>
    <w:rsid w:val="00C116E0"/>
    <w:rsid w:val="00C1178F"/>
    <w:rsid w:val="00C119CF"/>
    <w:rsid w:val="00C11AAE"/>
    <w:rsid w:val="00C11B0A"/>
    <w:rsid w:val="00C11B0E"/>
    <w:rsid w:val="00C12276"/>
    <w:rsid w:val="00C12597"/>
    <w:rsid w:val="00C12781"/>
    <w:rsid w:val="00C12986"/>
    <w:rsid w:val="00C12BF7"/>
    <w:rsid w:val="00C12D38"/>
    <w:rsid w:val="00C12FEC"/>
    <w:rsid w:val="00C13295"/>
    <w:rsid w:val="00C13889"/>
    <w:rsid w:val="00C13D6D"/>
    <w:rsid w:val="00C145C4"/>
    <w:rsid w:val="00C14A50"/>
    <w:rsid w:val="00C14F18"/>
    <w:rsid w:val="00C15521"/>
    <w:rsid w:val="00C15BAD"/>
    <w:rsid w:val="00C1609F"/>
    <w:rsid w:val="00C1610C"/>
    <w:rsid w:val="00C162B0"/>
    <w:rsid w:val="00C16583"/>
    <w:rsid w:val="00C16AFD"/>
    <w:rsid w:val="00C16C39"/>
    <w:rsid w:val="00C16ECA"/>
    <w:rsid w:val="00C17029"/>
    <w:rsid w:val="00C1719B"/>
    <w:rsid w:val="00C1734A"/>
    <w:rsid w:val="00C1743E"/>
    <w:rsid w:val="00C175FB"/>
    <w:rsid w:val="00C1764E"/>
    <w:rsid w:val="00C177F3"/>
    <w:rsid w:val="00C17848"/>
    <w:rsid w:val="00C17925"/>
    <w:rsid w:val="00C17A00"/>
    <w:rsid w:val="00C17E57"/>
    <w:rsid w:val="00C17E9B"/>
    <w:rsid w:val="00C17FD4"/>
    <w:rsid w:val="00C17FD9"/>
    <w:rsid w:val="00C2046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8F4"/>
    <w:rsid w:val="00C30F82"/>
    <w:rsid w:val="00C30FB6"/>
    <w:rsid w:val="00C31228"/>
    <w:rsid w:val="00C313C0"/>
    <w:rsid w:val="00C3149A"/>
    <w:rsid w:val="00C31665"/>
    <w:rsid w:val="00C31902"/>
    <w:rsid w:val="00C31E1F"/>
    <w:rsid w:val="00C31EC7"/>
    <w:rsid w:val="00C3213C"/>
    <w:rsid w:val="00C32386"/>
    <w:rsid w:val="00C325B0"/>
    <w:rsid w:val="00C32986"/>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5D50"/>
    <w:rsid w:val="00C368DA"/>
    <w:rsid w:val="00C369D3"/>
    <w:rsid w:val="00C36F5E"/>
    <w:rsid w:val="00C370CD"/>
    <w:rsid w:val="00C372CA"/>
    <w:rsid w:val="00C37885"/>
    <w:rsid w:val="00C379D3"/>
    <w:rsid w:val="00C37A08"/>
    <w:rsid w:val="00C37BCC"/>
    <w:rsid w:val="00C40499"/>
    <w:rsid w:val="00C404CD"/>
    <w:rsid w:val="00C40683"/>
    <w:rsid w:val="00C40945"/>
    <w:rsid w:val="00C40A5C"/>
    <w:rsid w:val="00C40B0C"/>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5C9"/>
    <w:rsid w:val="00C46A7E"/>
    <w:rsid w:val="00C46ACD"/>
    <w:rsid w:val="00C46CAC"/>
    <w:rsid w:val="00C472D6"/>
    <w:rsid w:val="00C4747B"/>
    <w:rsid w:val="00C47536"/>
    <w:rsid w:val="00C47608"/>
    <w:rsid w:val="00C476E3"/>
    <w:rsid w:val="00C477AE"/>
    <w:rsid w:val="00C478BD"/>
    <w:rsid w:val="00C47963"/>
    <w:rsid w:val="00C47A03"/>
    <w:rsid w:val="00C50023"/>
    <w:rsid w:val="00C50478"/>
    <w:rsid w:val="00C504CB"/>
    <w:rsid w:val="00C5091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5EBD"/>
    <w:rsid w:val="00C5630D"/>
    <w:rsid w:val="00C564FD"/>
    <w:rsid w:val="00C56563"/>
    <w:rsid w:val="00C56BC4"/>
    <w:rsid w:val="00C56C3A"/>
    <w:rsid w:val="00C57084"/>
    <w:rsid w:val="00C57128"/>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7F"/>
    <w:rsid w:val="00C63A90"/>
    <w:rsid w:val="00C63BE8"/>
    <w:rsid w:val="00C63C27"/>
    <w:rsid w:val="00C63F21"/>
    <w:rsid w:val="00C64007"/>
    <w:rsid w:val="00C64D11"/>
    <w:rsid w:val="00C64D1D"/>
    <w:rsid w:val="00C64D21"/>
    <w:rsid w:val="00C64E14"/>
    <w:rsid w:val="00C64FAF"/>
    <w:rsid w:val="00C651F1"/>
    <w:rsid w:val="00C65394"/>
    <w:rsid w:val="00C65743"/>
    <w:rsid w:val="00C65A0D"/>
    <w:rsid w:val="00C65B44"/>
    <w:rsid w:val="00C65B70"/>
    <w:rsid w:val="00C65E5A"/>
    <w:rsid w:val="00C65FD2"/>
    <w:rsid w:val="00C666B0"/>
    <w:rsid w:val="00C666C7"/>
    <w:rsid w:val="00C66A89"/>
    <w:rsid w:val="00C66DFD"/>
    <w:rsid w:val="00C67462"/>
    <w:rsid w:val="00C67509"/>
    <w:rsid w:val="00C67C6A"/>
    <w:rsid w:val="00C7039D"/>
    <w:rsid w:val="00C70597"/>
    <w:rsid w:val="00C70D72"/>
    <w:rsid w:val="00C70EC4"/>
    <w:rsid w:val="00C70F07"/>
    <w:rsid w:val="00C70F85"/>
    <w:rsid w:val="00C70F96"/>
    <w:rsid w:val="00C71105"/>
    <w:rsid w:val="00C712D3"/>
    <w:rsid w:val="00C7162A"/>
    <w:rsid w:val="00C71977"/>
    <w:rsid w:val="00C71A68"/>
    <w:rsid w:val="00C71C33"/>
    <w:rsid w:val="00C71C81"/>
    <w:rsid w:val="00C720C9"/>
    <w:rsid w:val="00C72273"/>
    <w:rsid w:val="00C72311"/>
    <w:rsid w:val="00C723D2"/>
    <w:rsid w:val="00C723F2"/>
    <w:rsid w:val="00C7246D"/>
    <w:rsid w:val="00C725EB"/>
    <w:rsid w:val="00C7283A"/>
    <w:rsid w:val="00C728F2"/>
    <w:rsid w:val="00C72957"/>
    <w:rsid w:val="00C73692"/>
    <w:rsid w:val="00C737B8"/>
    <w:rsid w:val="00C73870"/>
    <w:rsid w:val="00C73E40"/>
    <w:rsid w:val="00C740E7"/>
    <w:rsid w:val="00C741A9"/>
    <w:rsid w:val="00C74441"/>
    <w:rsid w:val="00C7452B"/>
    <w:rsid w:val="00C7460B"/>
    <w:rsid w:val="00C746B4"/>
    <w:rsid w:val="00C746DC"/>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8FE"/>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18"/>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636"/>
    <w:rsid w:val="00C907F3"/>
    <w:rsid w:val="00C908E4"/>
    <w:rsid w:val="00C909E1"/>
    <w:rsid w:val="00C90DB8"/>
    <w:rsid w:val="00C91013"/>
    <w:rsid w:val="00C91167"/>
    <w:rsid w:val="00C9145D"/>
    <w:rsid w:val="00C914CB"/>
    <w:rsid w:val="00C91872"/>
    <w:rsid w:val="00C91994"/>
    <w:rsid w:val="00C91A06"/>
    <w:rsid w:val="00C91A2E"/>
    <w:rsid w:val="00C91A8A"/>
    <w:rsid w:val="00C92077"/>
    <w:rsid w:val="00C92959"/>
    <w:rsid w:val="00C92A89"/>
    <w:rsid w:val="00C92D13"/>
    <w:rsid w:val="00C932D0"/>
    <w:rsid w:val="00C934DC"/>
    <w:rsid w:val="00C9355B"/>
    <w:rsid w:val="00C9361D"/>
    <w:rsid w:val="00C93BA3"/>
    <w:rsid w:val="00C93C81"/>
    <w:rsid w:val="00C93FDE"/>
    <w:rsid w:val="00C94160"/>
    <w:rsid w:val="00C943EB"/>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4EA"/>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61C"/>
    <w:rsid w:val="00CA4740"/>
    <w:rsid w:val="00CA489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6F5"/>
    <w:rsid w:val="00CA7886"/>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A5D"/>
    <w:rsid w:val="00CB3FB0"/>
    <w:rsid w:val="00CB401B"/>
    <w:rsid w:val="00CB46D3"/>
    <w:rsid w:val="00CB49C9"/>
    <w:rsid w:val="00CB4B76"/>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200"/>
    <w:rsid w:val="00CC040D"/>
    <w:rsid w:val="00CC0471"/>
    <w:rsid w:val="00CC0490"/>
    <w:rsid w:val="00CC0641"/>
    <w:rsid w:val="00CC0796"/>
    <w:rsid w:val="00CC1003"/>
    <w:rsid w:val="00CC1402"/>
    <w:rsid w:val="00CC148E"/>
    <w:rsid w:val="00CC176F"/>
    <w:rsid w:val="00CC1785"/>
    <w:rsid w:val="00CC1802"/>
    <w:rsid w:val="00CC1D47"/>
    <w:rsid w:val="00CC1DB6"/>
    <w:rsid w:val="00CC1DF9"/>
    <w:rsid w:val="00CC1DFF"/>
    <w:rsid w:val="00CC2138"/>
    <w:rsid w:val="00CC2198"/>
    <w:rsid w:val="00CC22CB"/>
    <w:rsid w:val="00CC2525"/>
    <w:rsid w:val="00CC2681"/>
    <w:rsid w:val="00CC2D9B"/>
    <w:rsid w:val="00CC2DA0"/>
    <w:rsid w:val="00CC2E93"/>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5F3D"/>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5D5"/>
    <w:rsid w:val="00CD3626"/>
    <w:rsid w:val="00CD3764"/>
    <w:rsid w:val="00CD39B5"/>
    <w:rsid w:val="00CD3C22"/>
    <w:rsid w:val="00CD3D12"/>
    <w:rsid w:val="00CD3D73"/>
    <w:rsid w:val="00CD4175"/>
    <w:rsid w:val="00CD43E8"/>
    <w:rsid w:val="00CD4501"/>
    <w:rsid w:val="00CD45F6"/>
    <w:rsid w:val="00CD49A3"/>
    <w:rsid w:val="00CD4CB5"/>
    <w:rsid w:val="00CD4D2C"/>
    <w:rsid w:val="00CD508D"/>
    <w:rsid w:val="00CD5299"/>
    <w:rsid w:val="00CD5AB3"/>
    <w:rsid w:val="00CD624E"/>
    <w:rsid w:val="00CD6529"/>
    <w:rsid w:val="00CD65DA"/>
    <w:rsid w:val="00CD6D05"/>
    <w:rsid w:val="00CD6E33"/>
    <w:rsid w:val="00CD7277"/>
    <w:rsid w:val="00CD73A0"/>
    <w:rsid w:val="00CD7421"/>
    <w:rsid w:val="00CD75A0"/>
    <w:rsid w:val="00CD7A19"/>
    <w:rsid w:val="00CD7D20"/>
    <w:rsid w:val="00CD7E1C"/>
    <w:rsid w:val="00CD7EDA"/>
    <w:rsid w:val="00CE02A0"/>
    <w:rsid w:val="00CE0927"/>
    <w:rsid w:val="00CE0B9D"/>
    <w:rsid w:val="00CE15E0"/>
    <w:rsid w:val="00CE1B2C"/>
    <w:rsid w:val="00CE2113"/>
    <w:rsid w:val="00CE2662"/>
    <w:rsid w:val="00CE2B15"/>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39C"/>
    <w:rsid w:val="00CF04FF"/>
    <w:rsid w:val="00CF072C"/>
    <w:rsid w:val="00CF0A78"/>
    <w:rsid w:val="00CF0A84"/>
    <w:rsid w:val="00CF0C49"/>
    <w:rsid w:val="00CF0EF7"/>
    <w:rsid w:val="00CF1159"/>
    <w:rsid w:val="00CF1290"/>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0B"/>
    <w:rsid w:val="00CF3A9E"/>
    <w:rsid w:val="00CF3CE7"/>
    <w:rsid w:val="00CF3E7D"/>
    <w:rsid w:val="00CF45BB"/>
    <w:rsid w:val="00CF48A3"/>
    <w:rsid w:val="00CF48FB"/>
    <w:rsid w:val="00CF4A15"/>
    <w:rsid w:val="00CF4C6C"/>
    <w:rsid w:val="00CF4F2B"/>
    <w:rsid w:val="00CF4F36"/>
    <w:rsid w:val="00CF4F7D"/>
    <w:rsid w:val="00CF5206"/>
    <w:rsid w:val="00CF584C"/>
    <w:rsid w:val="00CF5D21"/>
    <w:rsid w:val="00CF6441"/>
    <w:rsid w:val="00CF6524"/>
    <w:rsid w:val="00CF661F"/>
    <w:rsid w:val="00CF66AD"/>
    <w:rsid w:val="00CF6A01"/>
    <w:rsid w:val="00CF6B44"/>
    <w:rsid w:val="00CF6FD5"/>
    <w:rsid w:val="00CF724B"/>
    <w:rsid w:val="00CF734A"/>
    <w:rsid w:val="00CF73E3"/>
    <w:rsid w:val="00CF766C"/>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62"/>
    <w:rsid w:val="00D03C46"/>
    <w:rsid w:val="00D043A0"/>
    <w:rsid w:val="00D044F5"/>
    <w:rsid w:val="00D0456C"/>
    <w:rsid w:val="00D04586"/>
    <w:rsid w:val="00D0459B"/>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029"/>
    <w:rsid w:val="00D071AA"/>
    <w:rsid w:val="00D073AE"/>
    <w:rsid w:val="00D073FE"/>
    <w:rsid w:val="00D07569"/>
    <w:rsid w:val="00D07581"/>
    <w:rsid w:val="00D07593"/>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736"/>
    <w:rsid w:val="00D13A46"/>
    <w:rsid w:val="00D13A4E"/>
    <w:rsid w:val="00D13B31"/>
    <w:rsid w:val="00D142B2"/>
    <w:rsid w:val="00D1437B"/>
    <w:rsid w:val="00D14521"/>
    <w:rsid w:val="00D14875"/>
    <w:rsid w:val="00D15249"/>
    <w:rsid w:val="00D15834"/>
    <w:rsid w:val="00D1598D"/>
    <w:rsid w:val="00D15F3B"/>
    <w:rsid w:val="00D15FC3"/>
    <w:rsid w:val="00D16018"/>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279"/>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007"/>
    <w:rsid w:val="00D2780E"/>
    <w:rsid w:val="00D27BF5"/>
    <w:rsid w:val="00D27DA8"/>
    <w:rsid w:val="00D27E07"/>
    <w:rsid w:val="00D30110"/>
    <w:rsid w:val="00D303B1"/>
    <w:rsid w:val="00D305B1"/>
    <w:rsid w:val="00D30A81"/>
    <w:rsid w:val="00D31027"/>
    <w:rsid w:val="00D3103D"/>
    <w:rsid w:val="00D31090"/>
    <w:rsid w:val="00D313D0"/>
    <w:rsid w:val="00D3151B"/>
    <w:rsid w:val="00D31731"/>
    <w:rsid w:val="00D31B48"/>
    <w:rsid w:val="00D31DEA"/>
    <w:rsid w:val="00D31F74"/>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C19"/>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6EE4"/>
    <w:rsid w:val="00D470F5"/>
    <w:rsid w:val="00D474C4"/>
    <w:rsid w:val="00D474D6"/>
    <w:rsid w:val="00D47BD8"/>
    <w:rsid w:val="00D47C9B"/>
    <w:rsid w:val="00D50360"/>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4FA"/>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051"/>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DC"/>
    <w:rsid w:val="00D617F8"/>
    <w:rsid w:val="00D6186F"/>
    <w:rsid w:val="00D61957"/>
    <w:rsid w:val="00D61960"/>
    <w:rsid w:val="00D61D9D"/>
    <w:rsid w:val="00D61DC5"/>
    <w:rsid w:val="00D6203F"/>
    <w:rsid w:val="00D620D0"/>
    <w:rsid w:val="00D62263"/>
    <w:rsid w:val="00D62349"/>
    <w:rsid w:val="00D62401"/>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5DB8"/>
    <w:rsid w:val="00D6618A"/>
    <w:rsid w:val="00D6655D"/>
    <w:rsid w:val="00D6676C"/>
    <w:rsid w:val="00D667E0"/>
    <w:rsid w:val="00D66D57"/>
    <w:rsid w:val="00D67537"/>
    <w:rsid w:val="00D679C2"/>
    <w:rsid w:val="00D67A08"/>
    <w:rsid w:val="00D67B66"/>
    <w:rsid w:val="00D67C96"/>
    <w:rsid w:val="00D70011"/>
    <w:rsid w:val="00D7026B"/>
    <w:rsid w:val="00D70C01"/>
    <w:rsid w:val="00D71008"/>
    <w:rsid w:val="00D71078"/>
    <w:rsid w:val="00D710C2"/>
    <w:rsid w:val="00D717D1"/>
    <w:rsid w:val="00D7197C"/>
    <w:rsid w:val="00D7198C"/>
    <w:rsid w:val="00D71A26"/>
    <w:rsid w:val="00D71DE1"/>
    <w:rsid w:val="00D71E55"/>
    <w:rsid w:val="00D72146"/>
    <w:rsid w:val="00D72234"/>
    <w:rsid w:val="00D725B9"/>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5D99"/>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0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687"/>
    <w:rsid w:val="00D82ABD"/>
    <w:rsid w:val="00D82FB9"/>
    <w:rsid w:val="00D8309A"/>
    <w:rsid w:val="00D831F3"/>
    <w:rsid w:val="00D83372"/>
    <w:rsid w:val="00D8347A"/>
    <w:rsid w:val="00D83484"/>
    <w:rsid w:val="00D8358E"/>
    <w:rsid w:val="00D83785"/>
    <w:rsid w:val="00D83847"/>
    <w:rsid w:val="00D83909"/>
    <w:rsid w:val="00D83ABD"/>
    <w:rsid w:val="00D83DF6"/>
    <w:rsid w:val="00D83FC7"/>
    <w:rsid w:val="00D841AE"/>
    <w:rsid w:val="00D84BCE"/>
    <w:rsid w:val="00D84C32"/>
    <w:rsid w:val="00D8511E"/>
    <w:rsid w:val="00D86108"/>
    <w:rsid w:val="00D8626E"/>
    <w:rsid w:val="00D86637"/>
    <w:rsid w:val="00D868E0"/>
    <w:rsid w:val="00D86A3D"/>
    <w:rsid w:val="00D8708B"/>
    <w:rsid w:val="00D87570"/>
    <w:rsid w:val="00D87AA5"/>
    <w:rsid w:val="00D87B26"/>
    <w:rsid w:val="00D90012"/>
    <w:rsid w:val="00D9024D"/>
    <w:rsid w:val="00D90512"/>
    <w:rsid w:val="00D9070B"/>
    <w:rsid w:val="00D907A0"/>
    <w:rsid w:val="00D90817"/>
    <w:rsid w:val="00D90819"/>
    <w:rsid w:val="00D909D3"/>
    <w:rsid w:val="00D90A48"/>
    <w:rsid w:val="00D90FEE"/>
    <w:rsid w:val="00D911AA"/>
    <w:rsid w:val="00D912DC"/>
    <w:rsid w:val="00D91680"/>
    <w:rsid w:val="00D918BB"/>
    <w:rsid w:val="00D91BC7"/>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802"/>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1D"/>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D5C"/>
    <w:rsid w:val="00DA5E19"/>
    <w:rsid w:val="00DA602D"/>
    <w:rsid w:val="00DA611C"/>
    <w:rsid w:val="00DA6233"/>
    <w:rsid w:val="00DA6390"/>
    <w:rsid w:val="00DA6506"/>
    <w:rsid w:val="00DA6664"/>
    <w:rsid w:val="00DA66C2"/>
    <w:rsid w:val="00DA68FC"/>
    <w:rsid w:val="00DA6C00"/>
    <w:rsid w:val="00DA7202"/>
    <w:rsid w:val="00DA77CF"/>
    <w:rsid w:val="00DA7A4D"/>
    <w:rsid w:val="00DA7B04"/>
    <w:rsid w:val="00DA7DE8"/>
    <w:rsid w:val="00DB01F0"/>
    <w:rsid w:val="00DB0328"/>
    <w:rsid w:val="00DB0545"/>
    <w:rsid w:val="00DB07F1"/>
    <w:rsid w:val="00DB0A38"/>
    <w:rsid w:val="00DB14C4"/>
    <w:rsid w:val="00DB1904"/>
    <w:rsid w:val="00DB1CC1"/>
    <w:rsid w:val="00DB1CE0"/>
    <w:rsid w:val="00DB1D96"/>
    <w:rsid w:val="00DB1E57"/>
    <w:rsid w:val="00DB1EB5"/>
    <w:rsid w:val="00DB1F34"/>
    <w:rsid w:val="00DB2083"/>
    <w:rsid w:val="00DB2407"/>
    <w:rsid w:val="00DB2C6F"/>
    <w:rsid w:val="00DB2DDD"/>
    <w:rsid w:val="00DB2E5D"/>
    <w:rsid w:val="00DB2FD7"/>
    <w:rsid w:val="00DB3687"/>
    <w:rsid w:val="00DB36EA"/>
    <w:rsid w:val="00DB36FE"/>
    <w:rsid w:val="00DB3744"/>
    <w:rsid w:val="00DB3A8D"/>
    <w:rsid w:val="00DB3D2C"/>
    <w:rsid w:val="00DB3DEA"/>
    <w:rsid w:val="00DB3E16"/>
    <w:rsid w:val="00DB3F0F"/>
    <w:rsid w:val="00DB404B"/>
    <w:rsid w:val="00DB4124"/>
    <w:rsid w:val="00DB4190"/>
    <w:rsid w:val="00DB4201"/>
    <w:rsid w:val="00DB4392"/>
    <w:rsid w:val="00DB4F80"/>
    <w:rsid w:val="00DB5610"/>
    <w:rsid w:val="00DB5A61"/>
    <w:rsid w:val="00DB60C3"/>
    <w:rsid w:val="00DB6448"/>
    <w:rsid w:val="00DB651B"/>
    <w:rsid w:val="00DB66B0"/>
    <w:rsid w:val="00DB697E"/>
    <w:rsid w:val="00DB6B95"/>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35"/>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B8"/>
    <w:rsid w:val="00DD44CC"/>
    <w:rsid w:val="00DD45EE"/>
    <w:rsid w:val="00DD466D"/>
    <w:rsid w:val="00DD491C"/>
    <w:rsid w:val="00DD4A04"/>
    <w:rsid w:val="00DD5305"/>
    <w:rsid w:val="00DD54F1"/>
    <w:rsid w:val="00DD5692"/>
    <w:rsid w:val="00DD56B6"/>
    <w:rsid w:val="00DD578A"/>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6B3"/>
    <w:rsid w:val="00DE0BD8"/>
    <w:rsid w:val="00DE0C97"/>
    <w:rsid w:val="00DE13F5"/>
    <w:rsid w:val="00DE1460"/>
    <w:rsid w:val="00DE14F5"/>
    <w:rsid w:val="00DE15F0"/>
    <w:rsid w:val="00DE16EB"/>
    <w:rsid w:val="00DE17CB"/>
    <w:rsid w:val="00DE18CA"/>
    <w:rsid w:val="00DE195B"/>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30"/>
    <w:rsid w:val="00DE34F7"/>
    <w:rsid w:val="00DE366D"/>
    <w:rsid w:val="00DE3B0E"/>
    <w:rsid w:val="00DE3BE4"/>
    <w:rsid w:val="00DE3D1A"/>
    <w:rsid w:val="00DE4005"/>
    <w:rsid w:val="00DE452C"/>
    <w:rsid w:val="00DE456B"/>
    <w:rsid w:val="00DE46C9"/>
    <w:rsid w:val="00DE4947"/>
    <w:rsid w:val="00DE4C6F"/>
    <w:rsid w:val="00DE53C7"/>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C5B"/>
    <w:rsid w:val="00DE7D89"/>
    <w:rsid w:val="00DE7E7D"/>
    <w:rsid w:val="00DF046F"/>
    <w:rsid w:val="00DF0663"/>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6A65"/>
    <w:rsid w:val="00DF76DE"/>
    <w:rsid w:val="00DF781B"/>
    <w:rsid w:val="00DF795D"/>
    <w:rsid w:val="00DF7D1A"/>
    <w:rsid w:val="00DF7EE8"/>
    <w:rsid w:val="00E0001B"/>
    <w:rsid w:val="00E001EA"/>
    <w:rsid w:val="00E0025C"/>
    <w:rsid w:val="00E005F9"/>
    <w:rsid w:val="00E0074E"/>
    <w:rsid w:val="00E00760"/>
    <w:rsid w:val="00E01178"/>
    <w:rsid w:val="00E012F5"/>
    <w:rsid w:val="00E01534"/>
    <w:rsid w:val="00E016AA"/>
    <w:rsid w:val="00E02056"/>
    <w:rsid w:val="00E020D5"/>
    <w:rsid w:val="00E022E6"/>
    <w:rsid w:val="00E029A9"/>
    <w:rsid w:val="00E0342F"/>
    <w:rsid w:val="00E03A6C"/>
    <w:rsid w:val="00E03AEC"/>
    <w:rsid w:val="00E03C09"/>
    <w:rsid w:val="00E03D94"/>
    <w:rsid w:val="00E03DCF"/>
    <w:rsid w:val="00E03E2A"/>
    <w:rsid w:val="00E04125"/>
    <w:rsid w:val="00E047C3"/>
    <w:rsid w:val="00E04E42"/>
    <w:rsid w:val="00E04ED6"/>
    <w:rsid w:val="00E04EFC"/>
    <w:rsid w:val="00E0542B"/>
    <w:rsid w:val="00E05489"/>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24E"/>
    <w:rsid w:val="00E1045B"/>
    <w:rsid w:val="00E106B5"/>
    <w:rsid w:val="00E109DB"/>
    <w:rsid w:val="00E10AE5"/>
    <w:rsid w:val="00E11207"/>
    <w:rsid w:val="00E11378"/>
    <w:rsid w:val="00E11454"/>
    <w:rsid w:val="00E115EA"/>
    <w:rsid w:val="00E11C1B"/>
    <w:rsid w:val="00E11C35"/>
    <w:rsid w:val="00E11D06"/>
    <w:rsid w:val="00E125DA"/>
    <w:rsid w:val="00E12609"/>
    <w:rsid w:val="00E128B2"/>
    <w:rsid w:val="00E12A65"/>
    <w:rsid w:val="00E12CB2"/>
    <w:rsid w:val="00E131FA"/>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957"/>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219"/>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9FA"/>
    <w:rsid w:val="00E33F1B"/>
    <w:rsid w:val="00E33F9E"/>
    <w:rsid w:val="00E341C0"/>
    <w:rsid w:val="00E34631"/>
    <w:rsid w:val="00E34750"/>
    <w:rsid w:val="00E34869"/>
    <w:rsid w:val="00E35C56"/>
    <w:rsid w:val="00E35CAF"/>
    <w:rsid w:val="00E3612B"/>
    <w:rsid w:val="00E36278"/>
    <w:rsid w:val="00E3637A"/>
    <w:rsid w:val="00E363CD"/>
    <w:rsid w:val="00E366C4"/>
    <w:rsid w:val="00E36AD7"/>
    <w:rsid w:val="00E36BA0"/>
    <w:rsid w:val="00E36C23"/>
    <w:rsid w:val="00E36D93"/>
    <w:rsid w:val="00E373C7"/>
    <w:rsid w:val="00E375E9"/>
    <w:rsid w:val="00E376D5"/>
    <w:rsid w:val="00E37D85"/>
    <w:rsid w:val="00E37E70"/>
    <w:rsid w:val="00E4058C"/>
    <w:rsid w:val="00E40896"/>
    <w:rsid w:val="00E40DF8"/>
    <w:rsid w:val="00E41020"/>
    <w:rsid w:val="00E41288"/>
    <w:rsid w:val="00E42338"/>
    <w:rsid w:val="00E42430"/>
    <w:rsid w:val="00E4298A"/>
    <w:rsid w:val="00E42E10"/>
    <w:rsid w:val="00E42E93"/>
    <w:rsid w:val="00E43296"/>
    <w:rsid w:val="00E4337E"/>
    <w:rsid w:val="00E43418"/>
    <w:rsid w:val="00E4358C"/>
    <w:rsid w:val="00E435AD"/>
    <w:rsid w:val="00E437D6"/>
    <w:rsid w:val="00E43B06"/>
    <w:rsid w:val="00E43DDE"/>
    <w:rsid w:val="00E4412B"/>
    <w:rsid w:val="00E44518"/>
    <w:rsid w:val="00E4466A"/>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1E8"/>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090"/>
    <w:rsid w:val="00E541C6"/>
    <w:rsid w:val="00E54297"/>
    <w:rsid w:val="00E5454B"/>
    <w:rsid w:val="00E5483C"/>
    <w:rsid w:val="00E54A8F"/>
    <w:rsid w:val="00E54B00"/>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57F71"/>
    <w:rsid w:val="00E602E6"/>
    <w:rsid w:val="00E603E3"/>
    <w:rsid w:val="00E60770"/>
    <w:rsid w:val="00E607C9"/>
    <w:rsid w:val="00E609FD"/>
    <w:rsid w:val="00E60C49"/>
    <w:rsid w:val="00E60FBC"/>
    <w:rsid w:val="00E610C5"/>
    <w:rsid w:val="00E6116B"/>
    <w:rsid w:val="00E6138A"/>
    <w:rsid w:val="00E61559"/>
    <w:rsid w:val="00E6191D"/>
    <w:rsid w:val="00E61F16"/>
    <w:rsid w:val="00E61FD7"/>
    <w:rsid w:val="00E620A7"/>
    <w:rsid w:val="00E620D1"/>
    <w:rsid w:val="00E6245A"/>
    <w:rsid w:val="00E626B1"/>
    <w:rsid w:val="00E6277B"/>
    <w:rsid w:val="00E627E5"/>
    <w:rsid w:val="00E6295C"/>
    <w:rsid w:val="00E62C42"/>
    <w:rsid w:val="00E62E2F"/>
    <w:rsid w:val="00E6303D"/>
    <w:rsid w:val="00E636D0"/>
    <w:rsid w:val="00E63966"/>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13E"/>
    <w:rsid w:val="00E704A3"/>
    <w:rsid w:val="00E70660"/>
    <w:rsid w:val="00E707C8"/>
    <w:rsid w:val="00E70836"/>
    <w:rsid w:val="00E70910"/>
    <w:rsid w:val="00E709A4"/>
    <w:rsid w:val="00E70B51"/>
    <w:rsid w:val="00E70E23"/>
    <w:rsid w:val="00E70ECC"/>
    <w:rsid w:val="00E70F48"/>
    <w:rsid w:val="00E710FD"/>
    <w:rsid w:val="00E715FA"/>
    <w:rsid w:val="00E71627"/>
    <w:rsid w:val="00E716B5"/>
    <w:rsid w:val="00E71923"/>
    <w:rsid w:val="00E71AAA"/>
    <w:rsid w:val="00E71D1E"/>
    <w:rsid w:val="00E71DF0"/>
    <w:rsid w:val="00E722EF"/>
    <w:rsid w:val="00E72373"/>
    <w:rsid w:val="00E723EC"/>
    <w:rsid w:val="00E728D8"/>
    <w:rsid w:val="00E72D63"/>
    <w:rsid w:val="00E7303D"/>
    <w:rsid w:val="00E73135"/>
    <w:rsid w:val="00E7323F"/>
    <w:rsid w:val="00E7373B"/>
    <w:rsid w:val="00E73A80"/>
    <w:rsid w:val="00E73FEB"/>
    <w:rsid w:val="00E7450D"/>
    <w:rsid w:val="00E74896"/>
    <w:rsid w:val="00E752B2"/>
    <w:rsid w:val="00E7553B"/>
    <w:rsid w:val="00E7568A"/>
    <w:rsid w:val="00E75A4B"/>
    <w:rsid w:val="00E75B78"/>
    <w:rsid w:val="00E76019"/>
    <w:rsid w:val="00E7661E"/>
    <w:rsid w:val="00E766E4"/>
    <w:rsid w:val="00E767F2"/>
    <w:rsid w:val="00E7696E"/>
    <w:rsid w:val="00E76DE0"/>
    <w:rsid w:val="00E771DA"/>
    <w:rsid w:val="00E773D3"/>
    <w:rsid w:val="00E77761"/>
    <w:rsid w:val="00E7786B"/>
    <w:rsid w:val="00E77A4B"/>
    <w:rsid w:val="00E77F3A"/>
    <w:rsid w:val="00E80005"/>
    <w:rsid w:val="00E80150"/>
    <w:rsid w:val="00E802E1"/>
    <w:rsid w:val="00E803B5"/>
    <w:rsid w:val="00E80B09"/>
    <w:rsid w:val="00E80C10"/>
    <w:rsid w:val="00E80D45"/>
    <w:rsid w:val="00E80D8B"/>
    <w:rsid w:val="00E8178E"/>
    <w:rsid w:val="00E81B4E"/>
    <w:rsid w:val="00E81F6E"/>
    <w:rsid w:val="00E82336"/>
    <w:rsid w:val="00E82771"/>
    <w:rsid w:val="00E828C1"/>
    <w:rsid w:val="00E82A36"/>
    <w:rsid w:val="00E82C37"/>
    <w:rsid w:val="00E82E84"/>
    <w:rsid w:val="00E82EFF"/>
    <w:rsid w:val="00E83098"/>
    <w:rsid w:val="00E8338F"/>
    <w:rsid w:val="00E83519"/>
    <w:rsid w:val="00E835FF"/>
    <w:rsid w:val="00E8394E"/>
    <w:rsid w:val="00E841CF"/>
    <w:rsid w:val="00E84540"/>
    <w:rsid w:val="00E8468E"/>
    <w:rsid w:val="00E847EF"/>
    <w:rsid w:val="00E84A02"/>
    <w:rsid w:val="00E84CE9"/>
    <w:rsid w:val="00E84CEB"/>
    <w:rsid w:val="00E84F77"/>
    <w:rsid w:val="00E850B7"/>
    <w:rsid w:val="00E85208"/>
    <w:rsid w:val="00E8539D"/>
    <w:rsid w:val="00E853FE"/>
    <w:rsid w:val="00E85739"/>
    <w:rsid w:val="00E85BE8"/>
    <w:rsid w:val="00E85D54"/>
    <w:rsid w:val="00E86164"/>
    <w:rsid w:val="00E86276"/>
    <w:rsid w:val="00E86632"/>
    <w:rsid w:val="00E8676E"/>
    <w:rsid w:val="00E86B45"/>
    <w:rsid w:val="00E87106"/>
    <w:rsid w:val="00E872AB"/>
    <w:rsid w:val="00E87684"/>
    <w:rsid w:val="00E8773C"/>
    <w:rsid w:val="00E87834"/>
    <w:rsid w:val="00E87C96"/>
    <w:rsid w:val="00E9045C"/>
    <w:rsid w:val="00E9070B"/>
    <w:rsid w:val="00E90809"/>
    <w:rsid w:val="00E90BA0"/>
    <w:rsid w:val="00E90BCE"/>
    <w:rsid w:val="00E90C06"/>
    <w:rsid w:val="00E910BE"/>
    <w:rsid w:val="00E9117B"/>
    <w:rsid w:val="00E91411"/>
    <w:rsid w:val="00E916D2"/>
    <w:rsid w:val="00E91943"/>
    <w:rsid w:val="00E919BF"/>
    <w:rsid w:val="00E91AC8"/>
    <w:rsid w:val="00E91BBA"/>
    <w:rsid w:val="00E91CFB"/>
    <w:rsid w:val="00E921D8"/>
    <w:rsid w:val="00E925B6"/>
    <w:rsid w:val="00E9272E"/>
    <w:rsid w:val="00E927F9"/>
    <w:rsid w:val="00E92AAD"/>
    <w:rsid w:val="00E92CBD"/>
    <w:rsid w:val="00E92E53"/>
    <w:rsid w:val="00E92F1E"/>
    <w:rsid w:val="00E92FCB"/>
    <w:rsid w:val="00E93017"/>
    <w:rsid w:val="00E93A54"/>
    <w:rsid w:val="00E93AAD"/>
    <w:rsid w:val="00E93FA4"/>
    <w:rsid w:val="00E94379"/>
    <w:rsid w:val="00E94642"/>
    <w:rsid w:val="00E9492F"/>
    <w:rsid w:val="00E94957"/>
    <w:rsid w:val="00E949FB"/>
    <w:rsid w:val="00E94CE9"/>
    <w:rsid w:val="00E951E1"/>
    <w:rsid w:val="00E95AAA"/>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A56"/>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537"/>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DE9"/>
    <w:rsid w:val="00EB6FBA"/>
    <w:rsid w:val="00EB71FF"/>
    <w:rsid w:val="00EB7AD1"/>
    <w:rsid w:val="00EB7DC9"/>
    <w:rsid w:val="00EB7E02"/>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02A"/>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5E7"/>
    <w:rsid w:val="00EC762F"/>
    <w:rsid w:val="00EC7A3E"/>
    <w:rsid w:val="00EC7DE1"/>
    <w:rsid w:val="00EC7EAC"/>
    <w:rsid w:val="00ED003A"/>
    <w:rsid w:val="00ED010E"/>
    <w:rsid w:val="00ED019B"/>
    <w:rsid w:val="00ED02EE"/>
    <w:rsid w:val="00ED03CF"/>
    <w:rsid w:val="00ED0E6E"/>
    <w:rsid w:val="00ED0F17"/>
    <w:rsid w:val="00ED11E1"/>
    <w:rsid w:val="00ED1413"/>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58B"/>
    <w:rsid w:val="00ED590E"/>
    <w:rsid w:val="00ED59C0"/>
    <w:rsid w:val="00ED5C2B"/>
    <w:rsid w:val="00ED5DF7"/>
    <w:rsid w:val="00ED5E8E"/>
    <w:rsid w:val="00ED5FE8"/>
    <w:rsid w:val="00ED64E5"/>
    <w:rsid w:val="00ED652B"/>
    <w:rsid w:val="00ED6915"/>
    <w:rsid w:val="00ED6991"/>
    <w:rsid w:val="00ED6C0F"/>
    <w:rsid w:val="00ED6C9E"/>
    <w:rsid w:val="00ED6EAD"/>
    <w:rsid w:val="00ED70E6"/>
    <w:rsid w:val="00ED7247"/>
    <w:rsid w:val="00ED76A6"/>
    <w:rsid w:val="00ED7739"/>
    <w:rsid w:val="00ED776B"/>
    <w:rsid w:val="00ED7792"/>
    <w:rsid w:val="00ED784E"/>
    <w:rsid w:val="00ED7BD4"/>
    <w:rsid w:val="00EE013C"/>
    <w:rsid w:val="00EE0304"/>
    <w:rsid w:val="00EE0366"/>
    <w:rsid w:val="00EE0480"/>
    <w:rsid w:val="00EE062C"/>
    <w:rsid w:val="00EE06F6"/>
    <w:rsid w:val="00EE079B"/>
    <w:rsid w:val="00EE0B2D"/>
    <w:rsid w:val="00EE0C18"/>
    <w:rsid w:val="00EE0CC8"/>
    <w:rsid w:val="00EE0E95"/>
    <w:rsid w:val="00EE13AD"/>
    <w:rsid w:val="00EE1560"/>
    <w:rsid w:val="00EE1A15"/>
    <w:rsid w:val="00EE1B0E"/>
    <w:rsid w:val="00EE1D5E"/>
    <w:rsid w:val="00EE1DB3"/>
    <w:rsid w:val="00EE2125"/>
    <w:rsid w:val="00EE213C"/>
    <w:rsid w:val="00EE2396"/>
    <w:rsid w:val="00EE2A71"/>
    <w:rsid w:val="00EE2C8C"/>
    <w:rsid w:val="00EE2DAC"/>
    <w:rsid w:val="00EE307A"/>
    <w:rsid w:val="00EE30C6"/>
    <w:rsid w:val="00EE3155"/>
    <w:rsid w:val="00EE34AF"/>
    <w:rsid w:val="00EE399B"/>
    <w:rsid w:val="00EE41B8"/>
    <w:rsid w:val="00EE4280"/>
    <w:rsid w:val="00EE42E2"/>
    <w:rsid w:val="00EE42EC"/>
    <w:rsid w:val="00EE4693"/>
    <w:rsid w:val="00EE4A7A"/>
    <w:rsid w:val="00EE51F7"/>
    <w:rsid w:val="00EE5C15"/>
    <w:rsid w:val="00EE5CC3"/>
    <w:rsid w:val="00EE5DED"/>
    <w:rsid w:val="00EE5EE2"/>
    <w:rsid w:val="00EE60B3"/>
    <w:rsid w:val="00EE6BBB"/>
    <w:rsid w:val="00EE6CA7"/>
    <w:rsid w:val="00EE6DBF"/>
    <w:rsid w:val="00EE725E"/>
    <w:rsid w:val="00EE73F0"/>
    <w:rsid w:val="00EE76C7"/>
    <w:rsid w:val="00EE7CE2"/>
    <w:rsid w:val="00EF02DC"/>
    <w:rsid w:val="00EF04A2"/>
    <w:rsid w:val="00EF04D7"/>
    <w:rsid w:val="00EF07A6"/>
    <w:rsid w:val="00EF07E7"/>
    <w:rsid w:val="00EF0954"/>
    <w:rsid w:val="00EF098C"/>
    <w:rsid w:val="00EF0B91"/>
    <w:rsid w:val="00EF0E8D"/>
    <w:rsid w:val="00EF0EE9"/>
    <w:rsid w:val="00EF124C"/>
    <w:rsid w:val="00EF1995"/>
    <w:rsid w:val="00EF1B05"/>
    <w:rsid w:val="00EF1E3D"/>
    <w:rsid w:val="00EF2358"/>
    <w:rsid w:val="00EF23AB"/>
    <w:rsid w:val="00EF2420"/>
    <w:rsid w:val="00EF2983"/>
    <w:rsid w:val="00EF29D9"/>
    <w:rsid w:val="00EF2EAB"/>
    <w:rsid w:val="00EF339A"/>
    <w:rsid w:val="00EF344E"/>
    <w:rsid w:val="00EF3C0D"/>
    <w:rsid w:val="00EF41D7"/>
    <w:rsid w:val="00EF487D"/>
    <w:rsid w:val="00EF4880"/>
    <w:rsid w:val="00EF49C7"/>
    <w:rsid w:val="00EF4F4D"/>
    <w:rsid w:val="00EF500D"/>
    <w:rsid w:val="00EF515D"/>
    <w:rsid w:val="00EF5181"/>
    <w:rsid w:val="00EF5484"/>
    <w:rsid w:val="00EF5B0E"/>
    <w:rsid w:val="00EF5B0F"/>
    <w:rsid w:val="00EF5B77"/>
    <w:rsid w:val="00EF6288"/>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5C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8B5"/>
    <w:rsid w:val="00F11973"/>
    <w:rsid w:val="00F11979"/>
    <w:rsid w:val="00F11CED"/>
    <w:rsid w:val="00F11E47"/>
    <w:rsid w:val="00F12B2C"/>
    <w:rsid w:val="00F12BEC"/>
    <w:rsid w:val="00F13275"/>
    <w:rsid w:val="00F13340"/>
    <w:rsid w:val="00F13508"/>
    <w:rsid w:val="00F13719"/>
    <w:rsid w:val="00F1389F"/>
    <w:rsid w:val="00F1393E"/>
    <w:rsid w:val="00F13A2D"/>
    <w:rsid w:val="00F13B12"/>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5F6A"/>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477"/>
    <w:rsid w:val="00F259A5"/>
    <w:rsid w:val="00F259BD"/>
    <w:rsid w:val="00F25BD8"/>
    <w:rsid w:val="00F25DAA"/>
    <w:rsid w:val="00F25E91"/>
    <w:rsid w:val="00F26284"/>
    <w:rsid w:val="00F262CC"/>
    <w:rsid w:val="00F268B3"/>
    <w:rsid w:val="00F26BCB"/>
    <w:rsid w:val="00F26C62"/>
    <w:rsid w:val="00F26E20"/>
    <w:rsid w:val="00F26E5F"/>
    <w:rsid w:val="00F270BA"/>
    <w:rsid w:val="00F27874"/>
    <w:rsid w:val="00F278C9"/>
    <w:rsid w:val="00F27BA7"/>
    <w:rsid w:val="00F27D7C"/>
    <w:rsid w:val="00F27E0F"/>
    <w:rsid w:val="00F30263"/>
    <w:rsid w:val="00F30B6F"/>
    <w:rsid w:val="00F30FE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7F"/>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0B7"/>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47CD7"/>
    <w:rsid w:val="00F5001F"/>
    <w:rsid w:val="00F50067"/>
    <w:rsid w:val="00F5067F"/>
    <w:rsid w:val="00F509A0"/>
    <w:rsid w:val="00F50D1C"/>
    <w:rsid w:val="00F50DB5"/>
    <w:rsid w:val="00F514DE"/>
    <w:rsid w:val="00F51882"/>
    <w:rsid w:val="00F5197D"/>
    <w:rsid w:val="00F51A03"/>
    <w:rsid w:val="00F520E5"/>
    <w:rsid w:val="00F523BF"/>
    <w:rsid w:val="00F527EF"/>
    <w:rsid w:val="00F52A12"/>
    <w:rsid w:val="00F52AC5"/>
    <w:rsid w:val="00F52C0F"/>
    <w:rsid w:val="00F52F97"/>
    <w:rsid w:val="00F53488"/>
    <w:rsid w:val="00F53A44"/>
    <w:rsid w:val="00F53BC3"/>
    <w:rsid w:val="00F54265"/>
    <w:rsid w:val="00F547B0"/>
    <w:rsid w:val="00F54BB5"/>
    <w:rsid w:val="00F54C29"/>
    <w:rsid w:val="00F5533B"/>
    <w:rsid w:val="00F55489"/>
    <w:rsid w:val="00F55F32"/>
    <w:rsid w:val="00F55FBB"/>
    <w:rsid w:val="00F56079"/>
    <w:rsid w:val="00F561E1"/>
    <w:rsid w:val="00F56245"/>
    <w:rsid w:val="00F56462"/>
    <w:rsid w:val="00F5648C"/>
    <w:rsid w:val="00F570C6"/>
    <w:rsid w:val="00F571B2"/>
    <w:rsid w:val="00F577E8"/>
    <w:rsid w:val="00F578F8"/>
    <w:rsid w:val="00F57978"/>
    <w:rsid w:val="00F57C5B"/>
    <w:rsid w:val="00F57C86"/>
    <w:rsid w:val="00F57F08"/>
    <w:rsid w:val="00F604D7"/>
    <w:rsid w:val="00F60536"/>
    <w:rsid w:val="00F6055C"/>
    <w:rsid w:val="00F60603"/>
    <w:rsid w:val="00F60894"/>
    <w:rsid w:val="00F60AB1"/>
    <w:rsid w:val="00F60AE9"/>
    <w:rsid w:val="00F60B98"/>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C8B"/>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7C8"/>
    <w:rsid w:val="00F66DB6"/>
    <w:rsid w:val="00F67018"/>
    <w:rsid w:val="00F67499"/>
    <w:rsid w:val="00F6763C"/>
    <w:rsid w:val="00F67AB2"/>
    <w:rsid w:val="00F67C20"/>
    <w:rsid w:val="00F67CB5"/>
    <w:rsid w:val="00F7029C"/>
    <w:rsid w:val="00F70462"/>
    <w:rsid w:val="00F70A70"/>
    <w:rsid w:val="00F70B6E"/>
    <w:rsid w:val="00F7109D"/>
    <w:rsid w:val="00F7168D"/>
    <w:rsid w:val="00F7188E"/>
    <w:rsid w:val="00F719F1"/>
    <w:rsid w:val="00F71C15"/>
    <w:rsid w:val="00F71F4D"/>
    <w:rsid w:val="00F71FAB"/>
    <w:rsid w:val="00F72102"/>
    <w:rsid w:val="00F72107"/>
    <w:rsid w:val="00F721BE"/>
    <w:rsid w:val="00F722C1"/>
    <w:rsid w:val="00F72693"/>
    <w:rsid w:val="00F72AE4"/>
    <w:rsid w:val="00F72B6D"/>
    <w:rsid w:val="00F72D81"/>
    <w:rsid w:val="00F7320D"/>
    <w:rsid w:val="00F73445"/>
    <w:rsid w:val="00F73549"/>
    <w:rsid w:val="00F7360C"/>
    <w:rsid w:val="00F73768"/>
    <w:rsid w:val="00F73B6D"/>
    <w:rsid w:val="00F73C4E"/>
    <w:rsid w:val="00F73C63"/>
    <w:rsid w:val="00F74156"/>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EFA"/>
    <w:rsid w:val="00F80F2A"/>
    <w:rsid w:val="00F81B52"/>
    <w:rsid w:val="00F81D77"/>
    <w:rsid w:val="00F820E4"/>
    <w:rsid w:val="00F821A3"/>
    <w:rsid w:val="00F8253D"/>
    <w:rsid w:val="00F826B0"/>
    <w:rsid w:val="00F8277D"/>
    <w:rsid w:val="00F8282F"/>
    <w:rsid w:val="00F82AFE"/>
    <w:rsid w:val="00F82FCB"/>
    <w:rsid w:val="00F833B0"/>
    <w:rsid w:val="00F834E3"/>
    <w:rsid w:val="00F834E8"/>
    <w:rsid w:val="00F83969"/>
    <w:rsid w:val="00F83A16"/>
    <w:rsid w:val="00F83F1F"/>
    <w:rsid w:val="00F84000"/>
    <w:rsid w:val="00F8426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6DE0"/>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B7"/>
    <w:rsid w:val="00F921E5"/>
    <w:rsid w:val="00F923FB"/>
    <w:rsid w:val="00F9253F"/>
    <w:rsid w:val="00F926C8"/>
    <w:rsid w:val="00F9274C"/>
    <w:rsid w:val="00F928D8"/>
    <w:rsid w:val="00F92917"/>
    <w:rsid w:val="00F92B87"/>
    <w:rsid w:val="00F92DAA"/>
    <w:rsid w:val="00F92DE6"/>
    <w:rsid w:val="00F92F03"/>
    <w:rsid w:val="00F93512"/>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336"/>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0DC"/>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8FD"/>
    <w:rsid w:val="00FB0AAD"/>
    <w:rsid w:val="00FB0EE5"/>
    <w:rsid w:val="00FB1111"/>
    <w:rsid w:val="00FB17BD"/>
    <w:rsid w:val="00FB18BE"/>
    <w:rsid w:val="00FB1B2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4FB"/>
    <w:rsid w:val="00FB65A1"/>
    <w:rsid w:val="00FB6B92"/>
    <w:rsid w:val="00FB7045"/>
    <w:rsid w:val="00FB753A"/>
    <w:rsid w:val="00FB7854"/>
    <w:rsid w:val="00FB78F7"/>
    <w:rsid w:val="00FB7D5D"/>
    <w:rsid w:val="00FC02A3"/>
    <w:rsid w:val="00FC073A"/>
    <w:rsid w:val="00FC09BC"/>
    <w:rsid w:val="00FC0AB6"/>
    <w:rsid w:val="00FC0C44"/>
    <w:rsid w:val="00FC0F65"/>
    <w:rsid w:val="00FC10D3"/>
    <w:rsid w:val="00FC13FC"/>
    <w:rsid w:val="00FC152E"/>
    <w:rsid w:val="00FC1ABA"/>
    <w:rsid w:val="00FC1BA7"/>
    <w:rsid w:val="00FC273E"/>
    <w:rsid w:val="00FC2809"/>
    <w:rsid w:val="00FC296E"/>
    <w:rsid w:val="00FC2A43"/>
    <w:rsid w:val="00FC2E86"/>
    <w:rsid w:val="00FC2FC2"/>
    <w:rsid w:val="00FC3461"/>
    <w:rsid w:val="00FC3972"/>
    <w:rsid w:val="00FC3B89"/>
    <w:rsid w:val="00FC3C61"/>
    <w:rsid w:val="00FC3D5C"/>
    <w:rsid w:val="00FC3E7B"/>
    <w:rsid w:val="00FC42AF"/>
    <w:rsid w:val="00FC4CDA"/>
    <w:rsid w:val="00FC4F3A"/>
    <w:rsid w:val="00FC51D8"/>
    <w:rsid w:val="00FC548C"/>
    <w:rsid w:val="00FC54F9"/>
    <w:rsid w:val="00FC5850"/>
    <w:rsid w:val="00FC58B2"/>
    <w:rsid w:val="00FC59ED"/>
    <w:rsid w:val="00FC5CBE"/>
    <w:rsid w:val="00FC677A"/>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4D6"/>
    <w:rsid w:val="00FD4571"/>
    <w:rsid w:val="00FD474F"/>
    <w:rsid w:val="00FD47C0"/>
    <w:rsid w:val="00FD4969"/>
    <w:rsid w:val="00FD49CC"/>
    <w:rsid w:val="00FD4B8D"/>
    <w:rsid w:val="00FD4E14"/>
    <w:rsid w:val="00FD4F8A"/>
    <w:rsid w:val="00FD5587"/>
    <w:rsid w:val="00FD5730"/>
    <w:rsid w:val="00FD5B9B"/>
    <w:rsid w:val="00FD5F97"/>
    <w:rsid w:val="00FD61EB"/>
    <w:rsid w:val="00FD6377"/>
    <w:rsid w:val="00FD65A6"/>
    <w:rsid w:val="00FD6989"/>
    <w:rsid w:val="00FD6B6F"/>
    <w:rsid w:val="00FD6CCF"/>
    <w:rsid w:val="00FD6D61"/>
    <w:rsid w:val="00FD73AF"/>
    <w:rsid w:val="00FD7594"/>
    <w:rsid w:val="00FD7759"/>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115"/>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591"/>
    <w:rsid w:val="00FE46FE"/>
    <w:rsid w:val="00FE4E29"/>
    <w:rsid w:val="00FE514A"/>
    <w:rsid w:val="00FE52DB"/>
    <w:rsid w:val="00FE5756"/>
    <w:rsid w:val="00FE5DA2"/>
    <w:rsid w:val="00FE5E3E"/>
    <w:rsid w:val="00FE5E99"/>
    <w:rsid w:val="00FE6119"/>
    <w:rsid w:val="00FE6149"/>
    <w:rsid w:val="00FE6238"/>
    <w:rsid w:val="00FE6583"/>
    <w:rsid w:val="00FE666C"/>
    <w:rsid w:val="00FE66B4"/>
    <w:rsid w:val="00FE690F"/>
    <w:rsid w:val="00FE7264"/>
    <w:rsid w:val="00FE7478"/>
    <w:rsid w:val="00FE74E9"/>
    <w:rsid w:val="00FE76A9"/>
    <w:rsid w:val="00FE76F0"/>
    <w:rsid w:val="00FE7788"/>
    <w:rsid w:val="00FE7C3E"/>
    <w:rsid w:val="00FE7D10"/>
    <w:rsid w:val="00FE7E37"/>
    <w:rsid w:val="00FE7E96"/>
    <w:rsid w:val="00FE7F9F"/>
    <w:rsid w:val="00FE7FA8"/>
    <w:rsid w:val="00FF04BD"/>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6EA"/>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71E55"/>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eop">
    <w:name w:val="eop"/>
    <w:basedOn w:val="a1"/>
    <w:qFormat/>
    <w:rsid w:val="002E55D5"/>
  </w:style>
  <w:style w:type="character" w:customStyle="1" w:styleId="normaltextrun">
    <w:name w:val="normaltextrun"/>
    <w:basedOn w:val="a1"/>
    <w:qFormat/>
    <w:rsid w:val="002E55D5"/>
  </w:style>
  <w:style w:type="character" w:customStyle="1" w:styleId="B1Char">
    <w:name w:val="B1 Char"/>
    <w:rsid w:val="00213C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431292">
      <w:bodyDiv w:val="1"/>
      <w:marLeft w:val="0"/>
      <w:marRight w:val="0"/>
      <w:marTop w:val="0"/>
      <w:marBottom w:val="0"/>
      <w:divBdr>
        <w:top w:val="none" w:sz="0" w:space="0" w:color="auto"/>
        <w:left w:val="none" w:sz="0" w:space="0" w:color="auto"/>
        <w:bottom w:val="none" w:sz="0" w:space="0" w:color="auto"/>
        <w:right w:val="none" w:sz="0" w:space="0" w:color="auto"/>
      </w:divBdr>
      <w:divsChild>
        <w:div w:id="1148134972">
          <w:marLeft w:val="734"/>
          <w:marRight w:val="0"/>
          <w:marTop w:val="86"/>
          <w:marBottom w:val="0"/>
          <w:divBdr>
            <w:top w:val="none" w:sz="0" w:space="0" w:color="auto"/>
            <w:left w:val="none" w:sz="0" w:space="0" w:color="auto"/>
            <w:bottom w:val="none" w:sz="0" w:space="0" w:color="auto"/>
            <w:right w:val="none" w:sz="0" w:space="0" w:color="auto"/>
          </w:divBdr>
        </w:div>
        <w:div w:id="881215272">
          <w:marLeft w:val="1440"/>
          <w:marRight w:val="0"/>
          <w:marTop w:val="77"/>
          <w:marBottom w:val="0"/>
          <w:divBdr>
            <w:top w:val="none" w:sz="0" w:space="0" w:color="auto"/>
            <w:left w:val="none" w:sz="0" w:space="0" w:color="auto"/>
            <w:bottom w:val="none" w:sz="0" w:space="0" w:color="auto"/>
            <w:right w:val="none" w:sz="0" w:space="0" w:color="auto"/>
          </w:divBdr>
        </w:div>
        <w:div w:id="883181243">
          <w:marLeft w:val="1800"/>
          <w:marRight w:val="0"/>
          <w:marTop w:val="77"/>
          <w:marBottom w:val="0"/>
          <w:divBdr>
            <w:top w:val="none" w:sz="0" w:space="0" w:color="auto"/>
            <w:left w:val="none" w:sz="0" w:space="0" w:color="auto"/>
            <w:bottom w:val="none" w:sz="0" w:space="0" w:color="auto"/>
            <w:right w:val="none" w:sz="0" w:space="0" w:color="auto"/>
          </w:divBdr>
        </w:div>
      </w:divsChild>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843258">
      <w:bodyDiv w:val="1"/>
      <w:marLeft w:val="0"/>
      <w:marRight w:val="0"/>
      <w:marTop w:val="0"/>
      <w:marBottom w:val="0"/>
      <w:divBdr>
        <w:top w:val="none" w:sz="0" w:space="0" w:color="auto"/>
        <w:left w:val="none" w:sz="0" w:space="0" w:color="auto"/>
        <w:bottom w:val="none" w:sz="0" w:space="0" w:color="auto"/>
        <w:right w:val="none" w:sz="0" w:space="0" w:color="auto"/>
      </w:divBdr>
      <w:divsChild>
        <w:div w:id="1466772017">
          <w:marLeft w:val="706"/>
          <w:marRight w:val="0"/>
          <w:marTop w:val="96"/>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5D292-BCE5-4E82-A07C-A4F5845A2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4086</TotalTime>
  <Pages>4</Pages>
  <Words>1736</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1650</cp:revision>
  <cp:lastPrinted>2013-05-13T04:37:00Z</cp:lastPrinted>
  <dcterms:created xsi:type="dcterms:W3CDTF">2022-09-28T08:14:00Z</dcterms:created>
  <dcterms:modified xsi:type="dcterms:W3CDTF">2023-11-03T10:14:00Z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